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C5" w:rsidRDefault="00AA18C5" w:rsidP="00AA18C5">
      <w:pPr>
        <w:spacing w:after="0" w:line="240" w:lineRule="auto"/>
        <w:rPr>
          <w:rFonts w:ascii="Cambria" w:eastAsia="MS Mincho" w:hAnsi="Cambria" w:cs="Times New Roman"/>
          <w:b/>
          <w:sz w:val="24"/>
          <w:szCs w:val="24"/>
        </w:rPr>
      </w:pPr>
      <w:r>
        <w:rPr>
          <w:rFonts w:ascii="Cambria" w:eastAsia="MS Mincho" w:hAnsi="Cambria" w:cs="Times New Roman"/>
          <w:b/>
          <w:sz w:val="24"/>
          <w:szCs w:val="24"/>
        </w:rPr>
        <w:t>Chapter 24.1, 24.3, 25.1, 25.2, 25.3, 26.1, 26.4</w:t>
      </w:r>
      <w:r>
        <w:rPr>
          <w:rFonts w:ascii="Cambria" w:eastAsia="MS Mincho" w:hAnsi="Cambria" w:cs="Times New Roman"/>
          <w:b/>
          <w:sz w:val="24"/>
          <w:szCs w:val="24"/>
        </w:rPr>
        <w:t xml:space="preserve"> </w:t>
      </w:r>
    </w:p>
    <w:p w:rsidR="00AA18C5" w:rsidRDefault="00AA18C5" w:rsidP="00AA18C5">
      <w:pPr>
        <w:spacing w:after="0" w:line="240" w:lineRule="auto"/>
        <w:rPr>
          <w:rFonts w:ascii="Cambria" w:eastAsia="MS Mincho" w:hAnsi="Cambria" w:cs="Times New Roman"/>
          <w:sz w:val="24"/>
          <w:szCs w:val="24"/>
        </w:rPr>
      </w:pPr>
    </w:p>
    <w:p w:rsidR="00AA18C5" w:rsidRDefault="00AA18C5" w:rsidP="00AA18C5">
      <w:pPr>
        <w:spacing w:after="0" w:line="240" w:lineRule="auto"/>
        <w:rPr>
          <w:rFonts w:ascii="Cambria" w:eastAsia="MS Mincho" w:hAnsi="Cambria" w:cs="Times New Roman"/>
          <w:i/>
          <w:sz w:val="24"/>
          <w:szCs w:val="24"/>
        </w:rPr>
      </w:pPr>
      <w:r>
        <w:rPr>
          <w:rFonts w:ascii="Cambria" w:eastAsia="MS Mincho" w:hAnsi="Cambria" w:cs="Times New Roman"/>
          <w:b/>
          <w:sz w:val="24"/>
          <w:szCs w:val="24"/>
        </w:rPr>
        <w:t>Directions:</w:t>
      </w:r>
      <w:r>
        <w:rPr>
          <w:rFonts w:ascii="Cambria" w:eastAsia="MS Mincho" w:hAnsi="Cambria" w:cs="Times New Roman"/>
          <w:sz w:val="24"/>
          <w:szCs w:val="24"/>
        </w:rPr>
        <w:t xml:space="preserve"> </w:t>
      </w:r>
      <w:r>
        <w:rPr>
          <w:rFonts w:ascii="Cambria" w:eastAsia="MS Mincho" w:hAnsi="Cambria" w:cs="Times New Roman"/>
          <w:i/>
          <w:sz w:val="24"/>
          <w:szCs w:val="24"/>
        </w:rPr>
        <w:t>For these vocabulary words you will have a choice in the manner in which you complete them. Choose one of the following activities to complete the assignment. These words are due on the day of the vocabulary quiz. At the top of your paper indicate which activity you chose. Be sure to highlight or underline all words if not done in the conventional manner. If writing de</w:t>
      </w:r>
      <w:r>
        <w:rPr>
          <w:rFonts w:ascii="Cambria" w:eastAsia="MS Mincho" w:hAnsi="Cambria" w:cs="Times New Roman"/>
          <w:i/>
          <w:sz w:val="24"/>
          <w:szCs w:val="24"/>
        </w:rPr>
        <w:t xml:space="preserve">finitions </w:t>
      </w:r>
      <w:proofErr w:type="gramStart"/>
      <w:r>
        <w:rPr>
          <w:rFonts w:ascii="Cambria" w:eastAsia="MS Mincho" w:hAnsi="Cambria" w:cs="Times New Roman"/>
          <w:i/>
          <w:sz w:val="24"/>
          <w:szCs w:val="24"/>
        </w:rPr>
        <w:t>number</w:t>
      </w:r>
      <w:proofErr w:type="gramEnd"/>
      <w:r>
        <w:rPr>
          <w:rFonts w:ascii="Cambria" w:eastAsia="MS Mincho" w:hAnsi="Cambria" w:cs="Times New Roman"/>
          <w:i/>
          <w:sz w:val="24"/>
          <w:szCs w:val="24"/>
        </w:rPr>
        <w:t xml:space="preserve"> the words 1-16.</w:t>
      </w:r>
    </w:p>
    <w:p w:rsidR="00AA18C5" w:rsidRDefault="00AA18C5" w:rsidP="00AA18C5">
      <w:pPr>
        <w:spacing w:after="0" w:line="240" w:lineRule="auto"/>
        <w:rPr>
          <w:rFonts w:ascii="Cambria" w:eastAsia="MS Mincho" w:hAnsi="Cambria" w:cs="Times New Roman"/>
          <w:i/>
          <w:sz w:val="24"/>
          <w:szCs w:val="24"/>
        </w:rPr>
      </w:pPr>
    </w:p>
    <w:p w:rsidR="00AA18C5" w:rsidRDefault="00AA18C5" w:rsidP="00AA18C5">
      <w:pPr>
        <w:spacing w:after="0" w:line="240" w:lineRule="auto"/>
        <w:rPr>
          <w:rFonts w:ascii="Cambria" w:eastAsia="MS Mincho" w:hAnsi="Cambria" w:cs="Times New Roman"/>
          <w:i/>
          <w:sz w:val="24"/>
          <w:szCs w:val="24"/>
        </w:rPr>
      </w:pPr>
      <w:r>
        <w:rPr>
          <w:rFonts w:ascii="Cambria" w:eastAsia="MS Mincho" w:hAnsi="Cambria" w:cs="Times New Roman"/>
          <w:b/>
          <w:i/>
          <w:sz w:val="24"/>
          <w:szCs w:val="24"/>
        </w:rPr>
        <w:t>Activity 1</w:t>
      </w:r>
      <w:r>
        <w:rPr>
          <w:rFonts w:ascii="Cambria" w:eastAsia="MS Mincho" w:hAnsi="Cambria" w:cs="Times New Roman"/>
          <w:i/>
          <w:sz w:val="24"/>
          <w:szCs w:val="24"/>
        </w:rPr>
        <w:t>: For each word on this list you will need three bullet points: who (involvement, the person, etc.), what (details of what the event or thing was or what the person did), and why (importance).</w:t>
      </w:r>
    </w:p>
    <w:p w:rsidR="00AA18C5" w:rsidRDefault="00AA18C5" w:rsidP="00AA18C5">
      <w:pPr>
        <w:spacing w:after="0" w:line="240" w:lineRule="auto"/>
        <w:rPr>
          <w:rFonts w:ascii="Cambria" w:eastAsia="MS Mincho" w:hAnsi="Cambria" w:cs="Times New Roman"/>
          <w:i/>
          <w:sz w:val="24"/>
          <w:szCs w:val="24"/>
        </w:rPr>
      </w:pPr>
    </w:p>
    <w:p w:rsidR="00AA18C5" w:rsidRDefault="00AA18C5" w:rsidP="00AA18C5">
      <w:pPr>
        <w:spacing w:after="0" w:line="240" w:lineRule="auto"/>
        <w:rPr>
          <w:rFonts w:ascii="Cambria" w:eastAsia="MS Mincho" w:hAnsi="Cambria" w:cs="Times New Roman"/>
          <w:bCs/>
          <w:i/>
          <w:sz w:val="24"/>
          <w:szCs w:val="24"/>
        </w:rPr>
      </w:pPr>
      <w:r>
        <w:rPr>
          <w:rFonts w:ascii="Cambria" w:eastAsia="MS Mincho" w:hAnsi="Cambria" w:cs="Times New Roman"/>
          <w:b/>
          <w:i/>
          <w:sz w:val="24"/>
          <w:szCs w:val="24"/>
        </w:rPr>
        <w:t>Activity 2</w:t>
      </w:r>
      <w:r>
        <w:rPr>
          <w:rFonts w:ascii="Cambria" w:eastAsia="MS Mincho" w:hAnsi="Cambria" w:cs="Times New Roman"/>
          <w:i/>
          <w:sz w:val="24"/>
          <w:szCs w:val="24"/>
        </w:rPr>
        <w:t xml:space="preserve">: </w:t>
      </w:r>
      <w:r>
        <w:rPr>
          <w:rFonts w:ascii="Cambria" w:eastAsia="MS Mincho" w:hAnsi="Cambria" w:cs="Times New Roman"/>
          <w:bCs/>
          <w:i/>
          <w:sz w:val="24"/>
          <w:szCs w:val="24"/>
        </w:rPr>
        <w:t>Create a crossword puzzle using all of your vocabulary words. Be sure to write clues AND draw the puzzle for all of your words.</w:t>
      </w:r>
      <w:r>
        <w:rPr>
          <w:rFonts w:ascii="Cambria" w:eastAsia="MS Mincho" w:hAnsi="Cambria" w:cs="Times New Roman"/>
          <w:b/>
          <w:bCs/>
          <w:i/>
          <w:sz w:val="24"/>
          <w:szCs w:val="24"/>
        </w:rPr>
        <w:t xml:space="preserve"> </w:t>
      </w:r>
      <w:r>
        <w:rPr>
          <w:rFonts w:ascii="Cambria" w:eastAsia="MS Mincho" w:hAnsi="Cambria" w:cs="Times New Roman"/>
          <w:bCs/>
          <w:i/>
          <w:sz w:val="24"/>
          <w:szCs w:val="24"/>
        </w:rPr>
        <w:t>The puzzle can be computer generated but the clues should be handwritten.</w:t>
      </w:r>
    </w:p>
    <w:p w:rsidR="00AA18C5" w:rsidRDefault="00AA18C5" w:rsidP="00AA18C5">
      <w:pPr>
        <w:spacing w:after="0" w:line="240" w:lineRule="auto"/>
        <w:rPr>
          <w:rFonts w:ascii="Cambria" w:eastAsia="MS Mincho" w:hAnsi="Cambria" w:cs="Times New Roman"/>
          <w:b/>
          <w:bCs/>
          <w:i/>
          <w:sz w:val="24"/>
          <w:szCs w:val="24"/>
        </w:rPr>
      </w:pPr>
    </w:p>
    <w:p w:rsidR="00AA18C5" w:rsidRDefault="00AA18C5" w:rsidP="00AA18C5">
      <w:pPr>
        <w:spacing w:after="0" w:line="240" w:lineRule="auto"/>
        <w:rPr>
          <w:rFonts w:ascii="Cambria" w:eastAsia="MS Mincho" w:hAnsi="Cambria" w:cs="Times New Roman"/>
          <w:b/>
          <w:bCs/>
          <w:i/>
          <w:sz w:val="24"/>
          <w:szCs w:val="24"/>
        </w:rPr>
      </w:pPr>
      <w:r>
        <w:rPr>
          <w:rFonts w:ascii="Cambria" w:eastAsia="MS Mincho" w:hAnsi="Cambria" w:cs="Times New Roman"/>
          <w:b/>
          <w:bCs/>
          <w:i/>
          <w:sz w:val="24"/>
          <w:szCs w:val="24"/>
        </w:rPr>
        <w:t>Activity 3</w:t>
      </w:r>
      <w:r>
        <w:rPr>
          <w:rFonts w:ascii="Cambria" w:eastAsia="MS Mincho" w:hAnsi="Cambria" w:cs="Times New Roman"/>
          <w:bCs/>
          <w:i/>
          <w:sz w:val="24"/>
          <w:szCs w:val="24"/>
        </w:rPr>
        <w:t>: Create a cartoon strip using all twelve of your words either in the dialogue or narrative of the cartoon.</w:t>
      </w:r>
    </w:p>
    <w:p w:rsidR="00AA18C5" w:rsidRDefault="00AA18C5" w:rsidP="00AA18C5">
      <w:pPr>
        <w:spacing w:after="0" w:line="240" w:lineRule="auto"/>
        <w:rPr>
          <w:rFonts w:ascii="Cambria" w:eastAsia="MS Mincho" w:hAnsi="Cambria" w:cs="Times New Roman"/>
          <w:b/>
          <w:bCs/>
          <w:i/>
          <w:sz w:val="24"/>
          <w:szCs w:val="24"/>
        </w:rPr>
      </w:pPr>
    </w:p>
    <w:p w:rsidR="00AA18C5" w:rsidRDefault="00AA18C5" w:rsidP="00AA18C5">
      <w:pPr>
        <w:spacing w:after="0" w:line="240" w:lineRule="auto"/>
        <w:rPr>
          <w:rFonts w:ascii="Cambria" w:eastAsia="MS Mincho" w:hAnsi="Cambria" w:cs="Times New Roman"/>
          <w:bCs/>
          <w:i/>
          <w:sz w:val="24"/>
          <w:szCs w:val="24"/>
        </w:rPr>
      </w:pPr>
      <w:r>
        <w:rPr>
          <w:rFonts w:ascii="Cambria" w:eastAsia="MS Mincho" w:hAnsi="Cambria" w:cs="Times New Roman"/>
          <w:b/>
          <w:bCs/>
          <w:i/>
          <w:sz w:val="24"/>
          <w:szCs w:val="24"/>
        </w:rPr>
        <w:t>Activity 4</w:t>
      </w:r>
      <w:r>
        <w:rPr>
          <w:rFonts w:ascii="Cambria" w:eastAsia="MS Mincho" w:hAnsi="Cambria" w:cs="Times New Roman"/>
          <w:bCs/>
          <w:i/>
          <w:sz w:val="24"/>
          <w:szCs w:val="24"/>
        </w:rPr>
        <w:t xml:space="preserve">: Create a concept map using each word. Write each word in the middle and surround it with five bubbles connected to it that further explain or are associated with the word. </w:t>
      </w:r>
    </w:p>
    <w:p w:rsidR="00AA18C5" w:rsidRDefault="00AA18C5" w:rsidP="00AA18C5">
      <w:pPr>
        <w:spacing w:after="0" w:line="240" w:lineRule="auto"/>
        <w:rPr>
          <w:rFonts w:ascii="Cambria" w:eastAsia="MS Mincho" w:hAnsi="Cambria" w:cs="Times New Roman"/>
          <w:bCs/>
          <w:i/>
          <w:sz w:val="24"/>
          <w:szCs w:val="24"/>
        </w:rPr>
      </w:pPr>
    </w:p>
    <w:p w:rsidR="00AA18C5" w:rsidRDefault="00AA18C5" w:rsidP="00AA18C5">
      <w:pPr>
        <w:spacing w:after="0" w:line="240" w:lineRule="auto"/>
        <w:rPr>
          <w:rFonts w:ascii="Cambria" w:eastAsia="MS Mincho" w:hAnsi="Cambria" w:cs="Times New Roman"/>
          <w:bCs/>
          <w:i/>
          <w:sz w:val="24"/>
          <w:szCs w:val="24"/>
        </w:rPr>
      </w:pPr>
      <w:r>
        <w:rPr>
          <w:rFonts w:ascii="Cambria" w:eastAsia="MS Mincho" w:hAnsi="Cambria" w:cs="Times New Roman"/>
          <w:b/>
          <w:bCs/>
          <w:i/>
          <w:sz w:val="24"/>
          <w:szCs w:val="24"/>
        </w:rPr>
        <w:t>Activity 5:</w:t>
      </w:r>
      <w:r>
        <w:rPr>
          <w:rFonts w:ascii="Cambria" w:eastAsia="MS Mincho" w:hAnsi="Cambria" w:cs="Times New Roman"/>
          <w:bCs/>
          <w:i/>
          <w:sz w:val="24"/>
          <w:szCs w:val="24"/>
        </w:rPr>
        <w:t xml:space="preserve"> Writ</w:t>
      </w:r>
      <w:r>
        <w:rPr>
          <w:rFonts w:ascii="Cambria" w:eastAsia="MS Mincho" w:hAnsi="Cambria" w:cs="Times New Roman"/>
          <w:bCs/>
          <w:i/>
          <w:sz w:val="24"/>
          <w:szCs w:val="24"/>
        </w:rPr>
        <w:t>e a short story using all sixteen</w:t>
      </w:r>
      <w:bookmarkStart w:id="0" w:name="_GoBack"/>
      <w:bookmarkEnd w:id="0"/>
      <w:r>
        <w:rPr>
          <w:rFonts w:ascii="Cambria" w:eastAsia="MS Mincho" w:hAnsi="Cambria" w:cs="Times New Roman"/>
          <w:bCs/>
          <w:i/>
          <w:sz w:val="24"/>
          <w:szCs w:val="24"/>
        </w:rPr>
        <w:t xml:space="preserve"> words. The direction of the story is completely your choice, but must explain the word or concept. </w:t>
      </w:r>
    </w:p>
    <w:p w:rsidR="00AA18C5" w:rsidRDefault="00AA18C5" w:rsidP="00AA18C5">
      <w:pPr>
        <w:spacing w:after="0" w:line="240" w:lineRule="auto"/>
        <w:rPr>
          <w:rFonts w:ascii="Cambria" w:eastAsia="MS Mincho" w:hAnsi="Cambria" w:cs="Times New Roman"/>
          <w:bCs/>
          <w:i/>
          <w:sz w:val="24"/>
          <w:szCs w:val="24"/>
        </w:rPr>
      </w:pPr>
      <w:r>
        <w:rPr>
          <w:rFonts w:ascii="Cambria" w:eastAsia="MS Mincho" w:hAnsi="Cambria" w:cs="Times New Roman"/>
          <w:bCs/>
          <w:i/>
          <w:sz w:val="24"/>
          <w:szCs w:val="24"/>
        </w:rPr>
        <w:t xml:space="preserve">Example of a don’t: I liked the Hawley-Smoot Tariff Act. </w:t>
      </w:r>
    </w:p>
    <w:p w:rsidR="00AA18C5" w:rsidRDefault="00AA18C5" w:rsidP="00AA18C5">
      <w:pPr>
        <w:spacing w:after="0" w:line="240" w:lineRule="auto"/>
        <w:rPr>
          <w:rFonts w:ascii="Cambria" w:eastAsia="MS Mincho" w:hAnsi="Cambria" w:cs="Times New Roman"/>
          <w:bCs/>
          <w:i/>
          <w:sz w:val="24"/>
          <w:szCs w:val="24"/>
        </w:rPr>
      </w:pPr>
      <w:r>
        <w:rPr>
          <w:rFonts w:ascii="Cambria" w:eastAsia="MS Mincho" w:hAnsi="Cambria" w:cs="Times New Roman"/>
          <w:bCs/>
          <w:i/>
          <w:sz w:val="24"/>
          <w:szCs w:val="24"/>
        </w:rPr>
        <w:t xml:space="preserve">Example of a do: I thought that the Hawley-Smoot Tariff Act would help protect my business, but it ended up raising my cost of living. Some say it caused this Great Depression that we are in, because we’ve had more than two straight quarters of shrinking GDP. </w:t>
      </w:r>
    </w:p>
    <w:p w:rsidR="00E703C4" w:rsidRPr="00AA18C5" w:rsidRDefault="00E703C4">
      <w:pPr>
        <w:rPr>
          <w:u w:val="single"/>
        </w:rPr>
      </w:pPr>
    </w:p>
    <w:p w:rsidR="00AA18C5" w:rsidRDefault="00AA18C5">
      <w:pPr>
        <w:rPr>
          <w:b/>
          <w:u w:val="single"/>
        </w:rPr>
        <w:sectPr w:rsidR="00AA18C5">
          <w:pgSz w:w="12240" w:h="15840"/>
          <w:pgMar w:top="1440" w:right="1440" w:bottom="1440" w:left="1440" w:header="720" w:footer="720" w:gutter="0"/>
          <w:cols w:space="720"/>
          <w:docGrid w:linePitch="360"/>
        </w:sectPr>
      </w:pPr>
    </w:p>
    <w:p w:rsidR="00AA18C5" w:rsidRDefault="00AA18C5">
      <w:pPr>
        <w:rPr>
          <w:b/>
          <w:u w:val="single"/>
        </w:rPr>
      </w:pPr>
      <w:r w:rsidRPr="00AA18C5">
        <w:rPr>
          <w:b/>
          <w:u w:val="single"/>
        </w:rPr>
        <w:t>24.1</w:t>
      </w:r>
    </w:p>
    <w:p w:rsidR="00AA18C5" w:rsidRDefault="00AA18C5">
      <w:pPr>
        <w:rPr>
          <w:b/>
        </w:rPr>
      </w:pPr>
      <w:r>
        <w:rPr>
          <w:b/>
        </w:rPr>
        <w:t xml:space="preserve">1. New Federalism </w:t>
      </w:r>
    </w:p>
    <w:p w:rsidR="00AA18C5" w:rsidRDefault="00AA18C5">
      <w:pPr>
        <w:rPr>
          <w:b/>
        </w:rPr>
      </w:pPr>
      <w:r>
        <w:rPr>
          <w:b/>
        </w:rPr>
        <w:t>2. Southern Strategy</w:t>
      </w:r>
    </w:p>
    <w:p w:rsidR="00AA18C5" w:rsidRDefault="00AA18C5">
      <w:pPr>
        <w:rPr>
          <w:b/>
        </w:rPr>
      </w:pPr>
      <w:r>
        <w:rPr>
          <w:b/>
        </w:rPr>
        <w:t xml:space="preserve">3. Stagflation </w:t>
      </w:r>
    </w:p>
    <w:p w:rsidR="00AA18C5" w:rsidRDefault="00AA18C5">
      <w:pPr>
        <w:rPr>
          <w:b/>
        </w:rPr>
      </w:pPr>
      <w:r>
        <w:rPr>
          <w:b/>
        </w:rPr>
        <w:t>4. OPEC</w:t>
      </w:r>
    </w:p>
    <w:p w:rsidR="00AA18C5" w:rsidRDefault="00AA18C5">
      <w:pPr>
        <w:rPr>
          <w:b/>
        </w:rPr>
      </w:pPr>
      <w:r>
        <w:rPr>
          <w:b/>
        </w:rPr>
        <w:t>5. SALT</w:t>
      </w:r>
    </w:p>
    <w:p w:rsidR="00AA18C5" w:rsidRDefault="00AA18C5">
      <w:pPr>
        <w:rPr>
          <w:b/>
          <w:u w:val="single"/>
        </w:rPr>
      </w:pPr>
      <w:r>
        <w:rPr>
          <w:b/>
          <w:u w:val="single"/>
        </w:rPr>
        <w:t>24.3</w:t>
      </w:r>
    </w:p>
    <w:p w:rsidR="00AA18C5" w:rsidRDefault="00AA18C5">
      <w:pPr>
        <w:rPr>
          <w:b/>
        </w:rPr>
      </w:pPr>
      <w:r>
        <w:rPr>
          <w:b/>
        </w:rPr>
        <w:t>6. Camp David Accords</w:t>
      </w:r>
    </w:p>
    <w:p w:rsidR="00AA18C5" w:rsidRDefault="00AA18C5">
      <w:pPr>
        <w:rPr>
          <w:b/>
        </w:rPr>
      </w:pPr>
      <w:r>
        <w:rPr>
          <w:b/>
        </w:rPr>
        <w:t xml:space="preserve">7. Ayatollah </w:t>
      </w:r>
      <w:proofErr w:type="spellStart"/>
      <w:r>
        <w:rPr>
          <w:b/>
        </w:rPr>
        <w:t>Ruhollah</w:t>
      </w:r>
      <w:proofErr w:type="spellEnd"/>
      <w:r>
        <w:rPr>
          <w:b/>
        </w:rPr>
        <w:t xml:space="preserve"> Khomeini</w:t>
      </w:r>
    </w:p>
    <w:p w:rsidR="00AA18C5" w:rsidRDefault="00AA18C5">
      <w:pPr>
        <w:rPr>
          <w:b/>
          <w:u w:val="single"/>
        </w:rPr>
      </w:pPr>
      <w:r>
        <w:rPr>
          <w:b/>
          <w:u w:val="single"/>
        </w:rPr>
        <w:t>25.1</w:t>
      </w:r>
    </w:p>
    <w:p w:rsidR="00AA18C5" w:rsidRDefault="00AA18C5">
      <w:pPr>
        <w:rPr>
          <w:b/>
        </w:rPr>
      </w:pPr>
      <w:r>
        <w:rPr>
          <w:b/>
        </w:rPr>
        <w:t>8. New Right</w:t>
      </w:r>
    </w:p>
    <w:p w:rsidR="00AA18C5" w:rsidRDefault="00AA18C5">
      <w:pPr>
        <w:rPr>
          <w:b/>
        </w:rPr>
      </w:pPr>
      <w:r>
        <w:rPr>
          <w:b/>
        </w:rPr>
        <w:t xml:space="preserve">9. Conservative Coalition </w:t>
      </w:r>
    </w:p>
    <w:p w:rsidR="00AA18C5" w:rsidRDefault="00AA18C5">
      <w:pPr>
        <w:rPr>
          <w:b/>
          <w:u w:val="single"/>
        </w:rPr>
      </w:pPr>
      <w:r>
        <w:rPr>
          <w:b/>
          <w:u w:val="single"/>
        </w:rPr>
        <w:t>25.2</w:t>
      </w:r>
    </w:p>
    <w:p w:rsidR="00AA18C5" w:rsidRDefault="00AA18C5">
      <w:pPr>
        <w:rPr>
          <w:b/>
        </w:rPr>
      </w:pPr>
      <w:r>
        <w:rPr>
          <w:b/>
        </w:rPr>
        <w:t xml:space="preserve">10. Supply Side Economics </w:t>
      </w:r>
    </w:p>
    <w:p w:rsidR="00AA18C5" w:rsidRDefault="00AA18C5">
      <w:pPr>
        <w:rPr>
          <w:b/>
          <w:u w:val="single"/>
        </w:rPr>
      </w:pPr>
      <w:r>
        <w:rPr>
          <w:b/>
          <w:u w:val="single"/>
        </w:rPr>
        <w:t>25.3</w:t>
      </w:r>
    </w:p>
    <w:p w:rsidR="00AA18C5" w:rsidRDefault="00AA18C5">
      <w:pPr>
        <w:rPr>
          <w:b/>
        </w:rPr>
      </w:pPr>
      <w:r>
        <w:rPr>
          <w:b/>
        </w:rPr>
        <w:t>11. AIDS</w:t>
      </w:r>
    </w:p>
    <w:p w:rsidR="00AA18C5" w:rsidRDefault="00AA18C5">
      <w:pPr>
        <w:rPr>
          <w:b/>
          <w:u w:val="single"/>
        </w:rPr>
      </w:pPr>
      <w:r>
        <w:rPr>
          <w:b/>
          <w:u w:val="single"/>
        </w:rPr>
        <w:t>26.1</w:t>
      </w:r>
    </w:p>
    <w:p w:rsidR="00AA18C5" w:rsidRDefault="00AA18C5">
      <w:pPr>
        <w:rPr>
          <w:b/>
        </w:rPr>
      </w:pPr>
      <w:r>
        <w:rPr>
          <w:b/>
        </w:rPr>
        <w:t>12. NAFTA</w:t>
      </w:r>
    </w:p>
    <w:p w:rsidR="00AA18C5" w:rsidRDefault="00AA18C5">
      <w:pPr>
        <w:rPr>
          <w:b/>
        </w:rPr>
      </w:pPr>
      <w:r>
        <w:rPr>
          <w:b/>
        </w:rPr>
        <w:t xml:space="preserve">13. Contract </w:t>
      </w:r>
      <w:proofErr w:type="gramStart"/>
      <w:r>
        <w:rPr>
          <w:b/>
        </w:rPr>
        <w:t>With</w:t>
      </w:r>
      <w:proofErr w:type="gramEnd"/>
      <w:r>
        <w:rPr>
          <w:b/>
        </w:rPr>
        <w:t xml:space="preserve"> America</w:t>
      </w:r>
    </w:p>
    <w:p w:rsidR="00AA18C5" w:rsidRDefault="00AA18C5">
      <w:pPr>
        <w:rPr>
          <w:b/>
          <w:u w:val="single"/>
        </w:rPr>
      </w:pPr>
      <w:r>
        <w:rPr>
          <w:b/>
          <w:u w:val="single"/>
        </w:rPr>
        <w:t>26.4</w:t>
      </w:r>
    </w:p>
    <w:p w:rsidR="00AA18C5" w:rsidRDefault="00AA18C5">
      <w:pPr>
        <w:rPr>
          <w:b/>
        </w:rPr>
      </w:pPr>
      <w:r>
        <w:rPr>
          <w:b/>
        </w:rPr>
        <w:t>14. Urban Flight</w:t>
      </w:r>
    </w:p>
    <w:p w:rsidR="00AA18C5" w:rsidRDefault="00AA18C5">
      <w:pPr>
        <w:rPr>
          <w:b/>
        </w:rPr>
      </w:pPr>
      <w:r>
        <w:rPr>
          <w:b/>
        </w:rPr>
        <w:t xml:space="preserve">15. Gentrification </w:t>
      </w:r>
    </w:p>
    <w:p w:rsidR="00AA18C5" w:rsidRPr="00AA18C5" w:rsidRDefault="00AA18C5">
      <w:pPr>
        <w:rPr>
          <w:b/>
        </w:rPr>
      </w:pPr>
      <w:r>
        <w:rPr>
          <w:b/>
        </w:rPr>
        <w:t>16. Proposition 187</w:t>
      </w:r>
    </w:p>
    <w:p w:rsidR="00AA18C5" w:rsidRPr="00AA18C5" w:rsidRDefault="00AA18C5">
      <w:pPr>
        <w:rPr>
          <w:b/>
        </w:rPr>
      </w:pPr>
    </w:p>
    <w:sectPr w:rsidR="00AA18C5" w:rsidRPr="00AA18C5" w:rsidSect="00AA18C5">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C5"/>
    <w:rsid w:val="00AA18C5"/>
    <w:rsid w:val="00E7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5AC3"/>
  <w15:chartTrackingRefBased/>
  <w15:docId w15:val="{22071710-9DDB-45C9-B19C-7F2F6B54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dcterms:created xsi:type="dcterms:W3CDTF">2017-04-12T18:28:00Z</dcterms:created>
  <dcterms:modified xsi:type="dcterms:W3CDTF">2017-04-12T18:35:00Z</dcterms:modified>
</cp:coreProperties>
</file>