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25683" w14:textId="77777777" w:rsidR="003C7DE2" w:rsidRPr="00621527" w:rsidRDefault="00AA1D17" w:rsidP="003C7DE2">
      <w:pPr>
        <w:pStyle w:val="Title"/>
        <w:tabs>
          <w:tab w:val="left" w:pos="6120"/>
        </w:tabs>
        <w:ind w:firstLine="2880"/>
        <w:jc w:val="left"/>
        <w:rPr>
          <w:i/>
          <w:sz w:val="22"/>
        </w:rPr>
      </w:pPr>
      <w:r>
        <w:rPr>
          <w:i/>
          <w:sz w:val="36"/>
        </w:rPr>
        <w:t xml:space="preserve">   </w:t>
      </w:r>
      <w:r w:rsidR="003C7DE2">
        <w:rPr>
          <w:i/>
          <w:sz w:val="36"/>
        </w:rPr>
        <w:t xml:space="preserve">          </w:t>
      </w:r>
      <w:r w:rsidR="003C7DE2" w:rsidRPr="00621527">
        <w:rPr>
          <w:i/>
        </w:rPr>
        <w:t>Leon High School</w:t>
      </w:r>
    </w:p>
    <w:p w14:paraId="52D25684" w14:textId="77777777" w:rsidR="003C7DE2" w:rsidRPr="00621527" w:rsidRDefault="003C7DE2" w:rsidP="003C7DE2">
      <w:pPr>
        <w:pStyle w:val="Heading3"/>
        <w:jc w:val="center"/>
      </w:pPr>
      <w:r w:rsidRPr="00621527">
        <w:t>550 East Tennessee St.</w:t>
      </w:r>
    </w:p>
    <w:p w14:paraId="52D25685" w14:textId="77777777" w:rsidR="003C7DE2" w:rsidRPr="00621527" w:rsidRDefault="003C7DE2" w:rsidP="003C7DE2">
      <w:pPr>
        <w:pStyle w:val="Heading3"/>
        <w:jc w:val="center"/>
      </w:pPr>
      <w:r w:rsidRPr="00621527">
        <w:t>Tallahassee, FL. 32308</w:t>
      </w:r>
    </w:p>
    <w:p w14:paraId="52D25686" w14:textId="77777777" w:rsidR="003C7DE2" w:rsidRPr="00621527" w:rsidRDefault="003C7DE2" w:rsidP="003C7DE2">
      <w:pPr>
        <w:widowControl w:val="0"/>
        <w:jc w:val="center"/>
        <w:rPr>
          <w:rFonts w:ascii="Arial" w:hAnsi="Arial"/>
          <w:sz w:val="18"/>
        </w:rPr>
      </w:pPr>
      <w:r w:rsidRPr="00621527">
        <w:rPr>
          <w:rFonts w:ascii="Arial" w:hAnsi="Arial"/>
          <w:b/>
          <w:sz w:val="24"/>
        </w:rPr>
        <w:t>850.617.5700</w:t>
      </w:r>
    </w:p>
    <w:p w14:paraId="52D25687" w14:textId="7688B315" w:rsidR="003C7DE2" w:rsidRPr="00B379DD" w:rsidRDefault="003C7DE2" w:rsidP="003C7DE2">
      <w:pPr>
        <w:widowControl w:val="0"/>
      </w:pPr>
      <w:r w:rsidRPr="003E1DE0">
        <w:rPr>
          <w:rFonts w:cs="Arial"/>
          <w:b/>
        </w:rPr>
        <w:t>Course:</w:t>
      </w:r>
      <w:r>
        <w:rPr>
          <w:rFonts w:cs="Arial"/>
        </w:rPr>
        <w:t xml:space="preserve"> </w:t>
      </w:r>
      <w:r w:rsidR="003E1DE0">
        <w:rPr>
          <w:rFonts w:cs="Arial"/>
        </w:rPr>
        <w:t>Research and Rhetoric</w:t>
      </w:r>
      <w:r w:rsidR="003E1DE0">
        <w:rPr>
          <w:rFonts w:cs="Arial"/>
        </w:rPr>
        <w:tab/>
      </w:r>
      <w:r w:rsidR="003F45C9">
        <w:rPr>
          <w:rFonts w:cs="Arial"/>
        </w:rPr>
        <w:tab/>
      </w:r>
      <w:r w:rsidR="003F45C9">
        <w:rPr>
          <w:rFonts w:cs="Arial"/>
        </w:rPr>
        <w:tab/>
      </w:r>
      <w:r w:rsidR="003F45C9">
        <w:rPr>
          <w:rFonts w:cs="Arial"/>
        </w:rPr>
        <w:tab/>
      </w:r>
      <w:r w:rsidR="003F45C9" w:rsidRPr="003E1DE0">
        <w:rPr>
          <w:rFonts w:cs="Arial"/>
          <w:b/>
        </w:rPr>
        <w:t xml:space="preserve">         </w:t>
      </w:r>
      <w:r w:rsidR="003E1DE0" w:rsidRPr="003E1DE0">
        <w:rPr>
          <w:b/>
        </w:rPr>
        <w:t>Teacher:</w:t>
      </w:r>
      <w:r w:rsidR="003E1DE0">
        <w:t xml:space="preserve"> John Watts</w:t>
      </w:r>
    </w:p>
    <w:p w14:paraId="17CD1BC5" w14:textId="67B62073" w:rsidR="00186360" w:rsidRDefault="003C7DE2" w:rsidP="003C7DE2">
      <w:pPr>
        <w:widowControl w:val="0"/>
      </w:pPr>
      <w:r w:rsidRPr="003E1DE0">
        <w:rPr>
          <w:b/>
        </w:rPr>
        <w:t>Credit:</w:t>
      </w:r>
      <w:r w:rsidRPr="00B379DD">
        <w:t xml:space="preserve">  </w:t>
      </w:r>
      <w:r w:rsidR="00186360">
        <w:t>1 elective credit</w:t>
      </w:r>
      <w:r w:rsidR="003F45C9">
        <w:tab/>
      </w:r>
      <w:r w:rsidR="003F45C9">
        <w:tab/>
      </w:r>
      <w:r w:rsidR="003F45C9">
        <w:tab/>
      </w:r>
      <w:r w:rsidR="003F45C9">
        <w:tab/>
      </w:r>
      <w:r>
        <w:tab/>
        <w:t xml:space="preserve">          </w:t>
      </w:r>
      <w:r w:rsidRPr="003E1DE0">
        <w:rPr>
          <w:b/>
        </w:rPr>
        <w:t>E-mail:</w:t>
      </w:r>
      <w:r w:rsidR="003E1DE0" w:rsidRPr="003E1DE0">
        <w:rPr>
          <w:b/>
        </w:rPr>
        <w:t xml:space="preserve"> </w:t>
      </w:r>
      <w:r w:rsidR="003E1DE0">
        <w:t>wattsj1</w:t>
      </w:r>
      <w:r w:rsidR="00186360">
        <w:t>@leonschools.net</w:t>
      </w:r>
      <w:r w:rsidRPr="00B379DD">
        <w:tab/>
      </w:r>
    </w:p>
    <w:p w14:paraId="52D25689" w14:textId="61E0FC50" w:rsidR="003C7DE2" w:rsidRPr="00621527" w:rsidRDefault="003E1DE0" w:rsidP="003C7DE2">
      <w:pPr>
        <w:widowControl w:val="0"/>
      </w:pPr>
      <w:r w:rsidRPr="003E1DE0">
        <w:rPr>
          <w:b/>
        </w:rPr>
        <w:t>Website:</w:t>
      </w:r>
      <w:r>
        <w:t xml:space="preserve"> mrwattshistory.weebly.com</w:t>
      </w:r>
      <w:r w:rsidR="008B0910">
        <w:tab/>
      </w:r>
      <w:r w:rsidR="008B0910">
        <w:tab/>
      </w:r>
      <w:r w:rsidR="008B0910">
        <w:tab/>
      </w:r>
      <w:r w:rsidR="008B0910">
        <w:tab/>
      </w:r>
      <w:r w:rsidR="008B0910">
        <w:tab/>
        <w:t xml:space="preserve">  </w:t>
      </w:r>
      <w:r w:rsidR="008B0910">
        <w:tab/>
      </w:r>
      <w:r w:rsidR="008B0910">
        <w:tab/>
      </w:r>
    </w:p>
    <w:p w14:paraId="689BB26C" w14:textId="77777777" w:rsidR="008B0910" w:rsidRPr="008B0910" w:rsidRDefault="008B0910" w:rsidP="008B0910">
      <w:pPr>
        <w:widowControl w:val="0"/>
        <w:jc w:val="center"/>
        <w:rPr>
          <w:rFonts w:ascii="Calibri" w:hAnsi="Calibri"/>
          <w:b/>
          <w:i/>
        </w:rPr>
      </w:pPr>
    </w:p>
    <w:p w14:paraId="52D2568C" w14:textId="77777777" w:rsidR="00FB78F9" w:rsidRPr="0057515E" w:rsidRDefault="00FB78F9" w:rsidP="0057515E">
      <w:pPr>
        <w:widowControl w:val="0"/>
        <w:rPr>
          <w:rFonts w:ascii="Calibri" w:hAnsi="Calibri"/>
          <w:b/>
        </w:rPr>
      </w:pPr>
      <w:r w:rsidRPr="0057515E">
        <w:rPr>
          <w:rFonts w:ascii="Calibri" w:hAnsi="Calibri"/>
          <w:b/>
        </w:rPr>
        <w:t>COURSE DESCRIPTION:</w:t>
      </w:r>
    </w:p>
    <w:p w14:paraId="2F3961D0" w14:textId="14327341" w:rsidR="00FF05C8" w:rsidRDefault="00FB78F9" w:rsidP="00186360">
      <w:pPr>
        <w:widowControl w:val="0"/>
        <w:rPr>
          <w:rFonts w:ascii="Calibri" w:hAnsi="Calibri"/>
        </w:rPr>
      </w:pPr>
      <w:r>
        <w:rPr>
          <w:rFonts w:ascii="Calibri" w:hAnsi="Calibri"/>
        </w:rPr>
        <w:t xml:space="preserve"> </w:t>
      </w:r>
      <w:r w:rsidR="00FF05C8">
        <w:rPr>
          <w:rFonts w:ascii="Calibri" w:hAnsi="Calibri"/>
        </w:rPr>
        <w:t>This course was</w:t>
      </w:r>
      <w:r w:rsidR="00186360">
        <w:rPr>
          <w:rFonts w:ascii="Calibri" w:hAnsi="Calibri"/>
        </w:rPr>
        <w:t xml:space="preserve"> built using the AP Seminar f</w:t>
      </w:r>
      <w:r w:rsidR="00FF05C8">
        <w:rPr>
          <w:rFonts w:ascii="Calibri" w:hAnsi="Calibri"/>
        </w:rPr>
        <w:t>ramework. It is designed to complement and enhance the in depth discipline specific study that will be experienced in other AP courses.  The skills taught and practiced in thi</w:t>
      </w:r>
      <w:r w:rsidR="00186360">
        <w:rPr>
          <w:rFonts w:ascii="Calibri" w:hAnsi="Calibri"/>
        </w:rPr>
        <w:t xml:space="preserve">s course are </w:t>
      </w:r>
      <w:r w:rsidR="00FF05C8">
        <w:rPr>
          <w:rFonts w:ascii="Calibri" w:hAnsi="Calibri"/>
        </w:rPr>
        <w:t>co</w:t>
      </w:r>
      <w:r w:rsidR="00186360">
        <w:rPr>
          <w:rFonts w:ascii="Calibri" w:hAnsi="Calibri"/>
        </w:rPr>
        <w:t>nsidered vital for success in both the</w:t>
      </w:r>
      <w:r w:rsidR="00FF05C8">
        <w:rPr>
          <w:rFonts w:ascii="Calibri" w:hAnsi="Calibri"/>
        </w:rPr>
        <w:t xml:space="preserve"> academic </w:t>
      </w:r>
      <w:r w:rsidR="00186360">
        <w:rPr>
          <w:rFonts w:ascii="Calibri" w:hAnsi="Calibri"/>
        </w:rPr>
        <w:t xml:space="preserve">and professional environment. </w:t>
      </w:r>
    </w:p>
    <w:p w14:paraId="42750974" w14:textId="2BFCA4A9" w:rsidR="00186360" w:rsidRPr="00765B3D" w:rsidRDefault="00FF05C8" w:rsidP="00186360">
      <w:pPr>
        <w:widowControl w:val="0"/>
        <w:rPr>
          <w:rFonts w:ascii="Calibri" w:hAnsi="Calibri"/>
          <w:sz w:val="24"/>
          <w:szCs w:val="24"/>
        </w:rPr>
      </w:pPr>
      <w:r>
        <w:rPr>
          <w:rFonts w:ascii="Calibri" w:hAnsi="Calibri"/>
        </w:rPr>
        <w:t xml:space="preserve"> </w:t>
      </w:r>
      <w:r w:rsidR="003F45C9">
        <w:rPr>
          <w:rFonts w:ascii="Calibri" w:hAnsi="Calibri"/>
        </w:rPr>
        <w:t xml:space="preserve">The </w:t>
      </w:r>
      <w:r w:rsidR="00186360">
        <w:rPr>
          <w:rFonts w:ascii="Calibri" w:hAnsi="Calibri"/>
        </w:rPr>
        <w:t xml:space="preserve">course is designed around a theme that is explored by students through </w:t>
      </w:r>
      <w:r w:rsidR="008B0910">
        <w:rPr>
          <w:rFonts w:ascii="Calibri" w:hAnsi="Calibri"/>
        </w:rPr>
        <w:t xml:space="preserve">inquiry, </w:t>
      </w:r>
      <w:r w:rsidR="00186360">
        <w:rPr>
          <w:rFonts w:ascii="Calibri" w:hAnsi="Calibri"/>
        </w:rPr>
        <w:t xml:space="preserve">research, analysis, class discussion and debate. </w:t>
      </w:r>
      <w:r w:rsidR="00186360">
        <w:rPr>
          <w:rFonts w:ascii="Calibri" w:hAnsi="Calibri"/>
          <w:sz w:val="24"/>
          <w:szCs w:val="24"/>
        </w:rPr>
        <w:t xml:space="preserve">Please note that students will be required to analyze diverse perspectives. This means that sometimes you and your student may not hold or agree with a particular perspective discussed. The purpose of this course is to teach students to critically think about and analyze material; including viewpoints, they may not hold.  </w:t>
      </w:r>
    </w:p>
    <w:p w14:paraId="52D2568D" w14:textId="6BF04AF0" w:rsidR="00FB78F9" w:rsidRDefault="00186360" w:rsidP="00186360">
      <w:pPr>
        <w:widowControl w:val="0"/>
        <w:rPr>
          <w:rFonts w:ascii="Calibri" w:hAnsi="Calibri"/>
        </w:rPr>
      </w:pPr>
      <w:r>
        <w:rPr>
          <w:rFonts w:ascii="Calibri" w:hAnsi="Calibri"/>
        </w:rPr>
        <w:t xml:space="preserve"> We will look at a variety of </w:t>
      </w:r>
      <w:r w:rsidR="008B0910">
        <w:rPr>
          <w:rFonts w:ascii="Calibri" w:hAnsi="Calibri"/>
        </w:rPr>
        <w:t xml:space="preserve">perspectives, </w:t>
      </w:r>
      <w:r>
        <w:rPr>
          <w:rFonts w:ascii="Calibri" w:hAnsi="Calibri"/>
        </w:rPr>
        <w:t xml:space="preserve">primary documents, </w:t>
      </w:r>
      <w:r w:rsidR="008B0910">
        <w:rPr>
          <w:rFonts w:ascii="Calibri" w:hAnsi="Calibri"/>
        </w:rPr>
        <w:t xml:space="preserve">and </w:t>
      </w:r>
      <w:r>
        <w:rPr>
          <w:rFonts w:ascii="Calibri" w:hAnsi="Calibri"/>
        </w:rPr>
        <w:t>current events</w:t>
      </w:r>
      <w:r w:rsidR="008B0910">
        <w:rPr>
          <w:rFonts w:ascii="Calibri" w:hAnsi="Calibri"/>
        </w:rPr>
        <w:t xml:space="preserve"> surrounding </w:t>
      </w:r>
      <w:r w:rsidR="00F06CBE">
        <w:rPr>
          <w:rFonts w:ascii="Calibri" w:hAnsi="Calibri"/>
        </w:rPr>
        <w:t xml:space="preserve">a </w:t>
      </w:r>
      <w:r w:rsidR="008B0910">
        <w:rPr>
          <w:rFonts w:ascii="Calibri" w:hAnsi="Calibri"/>
        </w:rPr>
        <w:t xml:space="preserve">theme as we work to help your student improve their research and rhetoric skills. </w:t>
      </w:r>
      <w:r w:rsidR="00F06CBE">
        <w:rPr>
          <w:rFonts w:ascii="Calibri" w:hAnsi="Calibri"/>
        </w:rPr>
        <w:t xml:space="preserve">Assignments and assessments are designed to complement and build up to courses in the AP Capstone Program.  </w:t>
      </w:r>
    </w:p>
    <w:p w14:paraId="46F10B8F" w14:textId="77777777" w:rsidR="00257650" w:rsidRDefault="00257650" w:rsidP="00186360">
      <w:pPr>
        <w:widowControl w:val="0"/>
        <w:rPr>
          <w:rFonts w:ascii="Calibri" w:hAnsi="Calibri"/>
        </w:rPr>
      </w:pPr>
    </w:p>
    <w:p w14:paraId="52D2568E" w14:textId="0CA91319" w:rsidR="00FB78F9" w:rsidRPr="00C81B8A" w:rsidRDefault="005E4237" w:rsidP="005E4237">
      <w:pPr>
        <w:widowControl w:val="0"/>
        <w:rPr>
          <w:rFonts w:ascii="Calibri" w:hAnsi="Calibri"/>
          <w:b/>
          <w:szCs w:val="24"/>
        </w:rPr>
      </w:pPr>
      <w:r w:rsidRPr="00C81B8A">
        <w:rPr>
          <w:rFonts w:ascii="Calibri" w:hAnsi="Calibri"/>
          <w:b/>
          <w:szCs w:val="24"/>
        </w:rPr>
        <w:t>COURSE OBJECTIVE</w:t>
      </w:r>
      <w:r w:rsidR="003F45C9" w:rsidRPr="00C81B8A">
        <w:rPr>
          <w:rFonts w:ascii="Calibri" w:hAnsi="Calibri"/>
          <w:b/>
          <w:szCs w:val="24"/>
        </w:rPr>
        <w:t>S</w:t>
      </w:r>
      <w:r w:rsidR="00FB78F9" w:rsidRPr="00C81B8A">
        <w:rPr>
          <w:rFonts w:ascii="Calibri" w:hAnsi="Calibri"/>
          <w:b/>
          <w:szCs w:val="24"/>
        </w:rPr>
        <w:t>:</w:t>
      </w:r>
    </w:p>
    <w:p w14:paraId="7A9B037D" w14:textId="77777777" w:rsidR="00FF05C8" w:rsidRDefault="005E4237" w:rsidP="005E4237">
      <w:pPr>
        <w:widowControl w:val="0"/>
        <w:rPr>
          <w:rFonts w:ascii="Calibri" w:hAnsi="Calibri"/>
        </w:rPr>
      </w:pPr>
      <w:r>
        <w:rPr>
          <w:rFonts w:ascii="Calibri" w:hAnsi="Calibri"/>
          <w:b/>
          <w:sz w:val="24"/>
          <w:szCs w:val="24"/>
        </w:rPr>
        <w:tab/>
      </w:r>
      <w:r w:rsidR="00FF05C8">
        <w:rPr>
          <w:rFonts w:ascii="Calibri" w:hAnsi="Calibri"/>
        </w:rPr>
        <w:t xml:space="preserve">“Students develop and apply discrete skills identified in the learning objectives of the enduring objectives of the enduring understandings within the following five big ideas: </w:t>
      </w:r>
    </w:p>
    <w:p w14:paraId="52D2568F" w14:textId="28CD36FC" w:rsidR="005E4237" w:rsidRDefault="00FF05C8" w:rsidP="00FF05C8">
      <w:pPr>
        <w:pStyle w:val="ListParagraph"/>
        <w:widowControl w:val="0"/>
        <w:numPr>
          <w:ilvl w:val="0"/>
          <w:numId w:val="5"/>
        </w:numPr>
        <w:rPr>
          <w:rFonts w:ascii="Calibri" w:hAnsi="Calibri"/>
        </w:rPr>
      </w:pPr>
      <w:r>
        <w:rPr>
          <w:rFonts w:ascii="Calibri" w:hAnsi="Calibri"/>
        </w:rPr>
        <w:t>Question and Explore</w:t>
      </w:r>
    </w:p>
    <w:p w14:paraId="63C32C06" w14:textId="7A550D00" w:rsidR="00FF05C8" w:rsidRDefault="00FF05C8" w:rsidP="00FF05C8">
      <w:pPr>
        <w:pStyle w:val="ListParagraph"/>
        <w:widowControl w:val="0"/>
        <w:numPr>
          <w:ilvl w:val="0"/>
          <w:numId w:val="5"/>
        </w:numPr>
        <w:rPr>
          <w:rFonts w:ascii="Calibri" w:hAnsi="Calibri"/>
        </w:rPr>
      </w:pPr>
      <w:r>
        <w:rPr>
          <w:rFonts w:ascii="Calibri" w:hAnsi="Calibri"/>
        </w:rPr>
        <w:t>Understand and Analyze</w:t>
      </w:r>
    </w:p>
    <w:p w14:paraId="2BE0B95B" w14:textId="7C6F9D77" w:rsidR="00FF05C8" w:rsidRDefault="00FF05C8" w:rsidP="00FF05C8">
      <w:pPr>
        <w:pStyle w:val="ListParagraph"/>
        <w:widowControl w:val="0"/>
        <w:numPr>
          <w:ilvl w:val="0"/>
          <w:numId w:val="5"/>
        </w:numPr>
        <w:rPr>
          <w:rFonts w:ascii="Calibri" w:hAnsi="Calibri"/>
        </w:rPr>
      </w:pPr>
      <w:r>
        <w:rPr>
          <w:rFonts w:ascii="Calibri" w:hAnsi="Calibri"/>
        </w:rPr>
        <w:t xml:space="preserve">Evaluate Multiple Perspectives </w:t>
      </w:r>
    </w:p>
    <w:p w14:paraId="60F8D8D0" w14:textId="194B1666" w:rsidR="00FF05C8" w:rsidRDefault="00FF05C8" w:rsidP="00FF05C8">
      <w:pPr>
        <w:pStyle w:val="ListParagraph"/>
        <w:widowControl w:val="0"/>
        <w:numPr>
          <w:ilvl w:val="0"/>
          <w:numId w:val="5"/>
        </w:numPr>
        <w:rPr>
          <w:rFonts w:ascii="Calibri" w:hAnsi="Calibri"/>
        </w:rPr>
      </w:pPr>
      <w:r>
        <w:rPr>
          <w:rFonts w:ascii="Calibri" w:hAnsi="Calibri"/>
        </w:rPr>
        <w:t>Synthesize Ideas</w:t>
      </w:r>
    </w:p>
    <w:p w14:paraId="70A70EAF" w14:textId="5EBAD9E1" w:rsidR="00FF05C8" w:rsidRDefault="00FF05C8" w:rsidP="00FF05C8">
      <w:pPr>
        <w:pStyle w:val="ListParagraph"/>
        <w:widowControl w:val="0"/>
        <w:numPr>
          <w:ilvl w:val="0"/>
          <w:numId w:val="5"/>
        </w:numPr>
        <w:rPr>
          <w:rFonts w:ascii="Calibri" w:hAnsi="Calibri"/>
        </w:rPr>
      </w:pPr>
      <w:r>
        <w:rPr>
          <w:rFonts w:ascii="Calibri" w:hAnsi="Calibri"/>
        </w:rPr>
        <w:t>Team, Transform, and Transmit</w:t>
      </w:r>
    </w:p>
    <w:p w14:paraId="414579AF" w14:textId="35C1FBF3" w:rsidR="00FF05C8" w:rsidRDefault="00FF05C8" w:rsidP="00FF05C8">
      <w:pPr>
        <w:widowControl w:val="0"/>
        <w:rPr>
          <w:rFonts w:ascii="Calibri" w:hAnsi="Calibri"/>
        </w:rPr>
      </w:pPr>
      <w:r>
        <w:rPr>
          <w:rFonts w:ascii="Calibri" w:hAnsi="Calibri"/>
        </w:rPr>
        <w:t xml:space="preserve">Students gain a rich appreciation and understanding of issues through the following activities: </w:t>
      </w:r>
    </w:p>
    <w:p w14:paraId="6DEB6AB9" w14:textId="47066B36" w:rsidR="00FF05C8" w:rsidRDefault="00FF05C8" w:rsidP="00FF05C8">
      <w:pPr>
        <w:pStyle w:val="ListParagraph"/>
        <w:widowControl w:val="0"/>
        <w:numPr>
          <w:ilvl w:val="0"/>
          <w:numId w:val="6"/>
        </w:numPr>
        <w:rPr>
          <w:rFonts w:ascii="Calibri" w:hAnsi="Calibri"/>
        </w:rPr>
      </w:pPr>
      <w:r>
        <w:rPr>
          <w:rFonts w:ascii="Calibri" w:hAnsi="Calibri"/>
        </w:rPr>
        <w:t>Reading articles and research studies;</w:t>
      </w:r>
    </w:p>
    <w:p w14:paraId="5C4BD21A" w14:textId="06B802CE" w:rsidR="00FF05C8" w:rsidRDefault="00FF05C8" w:rsidP="00FF05C8">
      <w:pPr>
        <w:pStyle w:val="ListParagraph"/>
        <w:widowControl w:val="0"/>
        <w:numPr>
          <w:ilvl w:val="0"/>
          <w:numId w:val="6"/>
        </w:numPr>
        <w:rPr>
          <w:rFonts w:ascii="Calibri" w:hAnsi="Calibri"/>
        </w:rPr>
      </w:pPr>
      <w:r>
        <w:rPr>
          <w:rFonts w:ascii="Calibri" w:hAnsi="Calibri"/>
        </w:rPr>
        <w:t>Reading foundational, literacy, and philosophical texts;</w:t>
      </w:r>
    </w:p>
    <w:p w14:paraId="6E0F92A8" w14:textId="4EAA4FE8" w:rsidR="00FF05C8" w:rsidRDefault="00FF05C8" w:rsidP="00FF05C8">
      <w:pPr>
        <w:pStyle w:val="ListParagraph"/>
        <w:widowControl w:val="0"/>
        <w:numPr>
          <w:ilvl w:val="0"/>
          <w:numId w:val="6"/>
        </w:numPr>
        <w:rPr>
          <w:rFonts w:ascii="Calibri" w:hAnsi="Calibri"/>
        </w:rPr>
      </w:pPr>
      <w:r>
        <w:rPr>
          <w:rFonts w:ascii="Calibri" w:hAnsi="Calibri"/>
        </w:rPr>
        <w:t>Viewing and listening to speeches, broadcasts, and/or personal accounts</w:t>
      </w:r>
      <w:r w:rsidR="00765B3D">
        <w:rPr>
          <w:rFonts w:ascii="Calibri" w:hAnsi="Calibri"/>
        </w:rPr>
        <w:t>;</w:t>
      </w:r>
    </w:p>
    <w:p w14:paraId="76C84A39" w14:textId="177DE0C3" w:rsidR="00765B3D" w:rsidRPr="008B0910" w:rsidRDefault="00765B3D" w:rsidP="00FF05C8">
      <w:pPr>
        <w:pStyle w:val="ListParagraph"/>
        <w:widowControl w:val="0"/>
        <w:numPr>
          <w:ilvl w:val="0"/>
          <w:numId w:val="6"/>
        </w:numPr>
        <w:rPr>
          <w:rFonts w:ascii="Calibri" w:hAnsi="Calibri"/>
          <w:sz w:val="24"/>
        </w:rPr>
      </w:pPr>
      <w:r>
        <w:rPr>
          <w:rFonts w:ascii="Calibri" w:hAnsi="Calibri"/>
        </w:rPr>
        <w:t>And experiencing artistic works and performances.”  -</w:t>
      </w:r>
      <w:r w:rsidRPr="008B0910">
        <w:rPr>
          <w:rFonts w:ascii="Calibri" w:hAnsi="Calibri"/>
          <w:sz w:val="16"/>
        </w:rPr>
        <w:t>Taken from the AP Seminar Curriculum Guide.</w:t>
      </w:r>
    </w:p>
    <w:p w14:paraId="53245B4D" w14:textId="17E3A9BD" w:rsidR="008B0910" w:rsidRDefault="008B0910" w:rsidP="008B0910">
      <w:pPr>
        <w:pStyle w:val="ListParagraph"/>
        <w:widowControl w:val="0"/>
        <w:rPr>
          <w:rFonts w:ascii="Calibri" w:hAnsi="Calibri"/>
          <w:sz w:val="24"/>
        </w:rPr>
      </w:pPr>
    </w:p>
    <w:p w14:paraId="13F375A1" w14:textId="77777777" w:rsidR="008B0910" w:rsidRPr="008B0910" w:rsidRDefault="008B0910" w:rsidP="008B0910">
      <w:pPr>
        <w:pStyle w:val="ListParagraph"/>
        <w:widowControl w:val="0"/>
        <w:rPr>
          <w:rFonts w:ascii="Calibri" w:hAnsi="Calibri"/>
          <w:sz w:val="24"/>
        </w:rPr>
      </w:pPr>
    </w:p>
    <w:p w14:paraId="42543BD3" w14:textId="69202C4B" w:rsidR="00C81B8A" w:rsidRDefault="00C81B8A" w:rsidP="00C81B8A">
      <w:pPr>
        <w:rPr>
          <w:b/>
        </w:rPr>
      </w:pPr>
      <w:r w:rsidRPr="00C81B8A">
        <w:rPr>
          <w:b/>
        </w:rPr>
        <w:t xml:space="preserve">OVERVIEW OF THE PEDAGOGICAL FRAMEWORK: </w:t>
      </w:r>
    </w:p>
    <w:p w14:paraId="125036E7" w14:textId="54E522E0" w:rsidR="00C81B8A" w:rsidRPr="00C81B8A" w:rsidRDefault="00653B68" w:rsidP="00C81B8A">
      <w:pPr>
        <w:rPr>
          <w:sz w:val="20"/>
        </w:rPr>
      </w:pPr>
      <w:r>
        <w:rPr>
          <w:sz w:val="20"/>
        </w:rPr>
        <w:t>“</w:t>
      </w:r>
      <w:r w:rsidR="00C81B8A">
        <w:rPr>
          <w:sz w:val="20"/>
        </w:rPr>
        <w:t xml:space="preserve">Throughout this course, students consider and evaluate multiple points of view to develop their own perspectives on complex issues and topics through inquiry and investigation. </w:t>
      </w:r>
      <w:r>
        <w:rPr>
          <w:sz w:val="20"/>
        </w:rPr>
        <w:t>This course provides them with a framework that allows them to develop, practice, and hone their critical and creative thinking skills as they make connections between various issues and their own lives. Teachers will help students understand that this process is recursive, not linear. The recursive nature of this process allows students to go back and forth between the different stages of inquiry as they encounter new information. “</w:t>
      </w:r>
    </w:p>
    <w:p w14:paraId="22A4C1F7" w14:textId="25B1ED3C" w:rsidR="00C81B8A" w:rsidRPr="00C81B8A" w:rsidRDefault="00C81B8A" w:rsidP="00C81B8A">
      <w:pPr>
        <w:rPr>
          <w:b/>
        </w:rPr>
      </w:pPr>
      <w:r>
        <w:rPr>
          <w:noProof/>
        </w:rPr>
        <w:drawing>
          <wp:inline distT="0" distB="0" distL="0" distR="0" wp14:anchorId="35E6DBBB" wp14:editId="167DF3AA">
            <wp:extent cx="4324350" cy="4534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8709" cy="4549782"/>
                    </a:xfrm>
                    <a:prstGeom prst="rect">
                      <a:avLst/>
                    </a:prstGeom>
                  </pic:spPr>
                </pic:pic>
              </a:graphicData>
            </a:graphic>
          </wp:inline>
        </w:drawing>
      </w:r>
    </w:p>
    <w:p w14:paraId="108426FC" w14:textId="3499A064" w:rsidR="00C81B8A" w:rsidRPr="00C81B8A" w:rsidRDefault="00C81B8A" w:rsidP="00C81B8A">
      <w:pPr>
        <w:widowControl w:val="0"/>
        <w:rPr>
          <w:rFonts w:ascii="Calibri" w:hAnsi="Calibri"/>
        </w:rPr>
      </w:pPr>
      <w:r w:rsidRPr="008B0910">
        <w:rPr>
          <w:rFonts w:ascii="Calibri" w:hAnsi="Calibri"/>
          <w:sz w:val="24"/>
        </w:rPr>
        <w:t>-</w:t>
      </w:r>
      <w:r w:rsidRPr="008B0910">
        <w:rPr>
          <w:rFonts w:ascii="Calibri" w:hAnsi="Calibri"/>
          <w:sz w:val="16"/>
        </w:rPr>
        <w:t>Taken from the AP Seminar Curriculum Guide</w:t>
      </w:r>
      <w:r w:rsidRPr="00C81B8A">
        <w:rPr>
          <w:rFonts w:ascii="Calibri" w:hAnsi="Calibri"/>
          <w:sz w:val="14"/>
        </w:rPr>
        <w:t>.</w:t>
      </w:r>
    </w:p>
    <w:p w14:paraId="0700CD24" w14:textId="25B1C988" w:rsidR="00476E79" w:rsidRPr="00C81B8A" w:rsidRDefault="00186360" w:rsidP="005E4237">
      <w:pPr>
        <w:widowControl w:val="0"/>
        <w:rPr>
          <w:rFonts w:ascii="Calibri" w:hAnsi="Calibri"/>
          <w:b/>
          <w:szCs w:val="24"/>
        </w:rPr>
      </w:pPr>
      <w:r>
        <w:rPr>
          <w:rFonts w:ascii="Calibri" w:hAnsi="Calibri"/>
          <w:b/>
          <w:szCs w:val="24"/>
        </w:rPr>
        <w:t>PARENT CONTACT</w:t>
      </w:r>
      <w:r w:rsidR="00C81B8A" w:rsidRPr="00C81B8A">
        <w:rPr>
          <w:rFonts w:ascii="Calibri" w:hAnsi="Calibri"/>
          <w:b/>
          <w:szCs w:val="24"/>
        </w:rPr>
        <w:t xml:space="preserve">: </w:t>
      </w:r>
    </w:p>
    <w:p w14:paraId="6C78AE94" w14:textId="299B360B" w:rsidR="00476E79" w:rsidRDefault="00765B3D" w:rsidP="005E4237">
      <w:pPr>
        <w:widowControl w:val="0"/>
        <w:rPr>
          <w:rFonts w:ascii="Calibri" w:hAnsi="Calibri"/>
          <w:sz w:val="24"/>
          <w:szCs w:val="24"/>
        </w:rPr>
      </w:pPr>
      <w:r>
        <w:rPr>
          <w:rFonts w:ascii="Calibri" w:hAnsi="Calibri"/>
          <w:sz w:val="24"/>
          <w:szCs w:val="24"/>
        </w:rPr>
        <w:t xml:space="preserve">The preferred method of contact for parents is through email. Please allow 24-48 hours for a response. </w:t>
      </w:r>
      <w:r w:rsidR="00186360">
        <w:rPr>
          <w:rFonts w:ascii="Calibri" w:hAnsi="Calibri"/>
          <w:sz w:val="24"/>
          <w:szCs w:val="24"/>
        </w:rPr>
        <w:t xml:space="preserve">We will also communicate with your student through their school outlook email found in their Microsoft 365 suite on the Classlink server. </w:t>
      </w:r>
    </w:p>
    <w:p w14:paraId="78DC3738" w14:textId="4E4B12C6" w:rsidR="00C81B8A" w:rsidRPr="00C81B8A" w:rsidRDefault="00BA028B" w:rsidP="00C81B8A">
      <w:pPr>
        <w:widowControl w:val="0"/>
        <w:rPr>
          <w:rFonts w:ascii="Calibri" w:hAnsi="Calibri"/>
          <w:b/>
          <w:sz w:val="24"/>
          <w:szCs w:val="24"/>
        </w:rPr>
      </w:pPr>
      <w:r>
        <w:rPr>
          <w:rFonts w:ascii="Calibri" w:hAnsi="Calibri"/>
          <w:b/>
          <w:sz w:val="24"/>
          <w:szCs w:val="24"/>
        </w:rPr>
        <w:t xml:space="preserve">MATERIALS: </w:t>
      </w:r>
    </w:p>
    <w:p w14:paraId="2CFD7A00" w14:textId="0E7C663C" w:rsidR="00C81B8A" w:rsidRPr="00C81B8A" w:rsidRDefault="00C81B8A" w:rsidP="005F4E2A">
      <w:pPr>
        <w:pStyle w:val="ListParagraph"/>
        <w:widowControl w:val="0"/>
        <w:numPr>
          <w:ilvl w:val="0"/>
          <w:numId w:val="4"/>
        </w:numPr>
        <w:rPr>
          <w:rFonts w:ascii="Calibri" w:hAnsi="Calibri"/>
          <w:b/>
          <w:sz w:val="24"/>
          <w:szCs w:val="24"/>
        </w:rPr>
      </w:pPr>
      <w:r>
        <w:t>Three ring binder</w:t>
      </w:r>
      <w:r w:rsidR="003E1DE0">
        <w:t>/folder</w:t>
      </w:r>
    </w:p>
    <w:p w14:paraId="7D142D45" w14:textId="77777777" w:rsidR="00C81B8A" w:rsidRPr="00C81B8A" w:rsidRDefault="00C81B8A" w:rsidP="005F4E2A">
      <w:pPr>
        <w:pStyle w:val="ListParagraph"/>
        <w:widowControl w:val="0"/>
        <w:numPr>
          <w:ilvl w:val="0"/>
          <w:numId w:val="4"/>
        </w:numPr>
        <w:rPr>
          <w:rFonts w:ascii="Calibri" w:hAnsi="Calibri"/>
          <w:b/>
          <w:sz w:val="24"/>
          <w:szCs w:val="24"/>
        </w:rPr>
      </w:pPr>
      <w:r>
        <w:t xml:space="preserve">Highlighter </w:t>
      </w:r>
    </w:p>
    <w:p w14:paraId="1CD38F00" w14:textId="1645B805" w:rsidR="007A690B" w:rsidRPr="008B0910" w:rsidRDefault="00C81B8A" w:rsidP="007A690B">
      <w:pPr>
        <w:pStyle w:val="ListParagraph"/>
        <w:widowControl w:val="0"/>
        <w:numPr>
          <w:ilvl w:val="0"/>
          <w:numId w:val="4"/>
        </w:numPr>
        <w:rPr>
          <w:rFonts w:ascii="Calibri" w:hAnsi="Calibri"/>
          <w:b/>
          <w:sz w:val="24"/>
          <w:szCs w:val="24"/>
        </w:rPr>
      </w:pPr>
      <w:r>
        <w:t>Pen/Pencils/Notebook paper</w:t>
      </w:r>
    </w:p>
    <w:p w14:paraId="0BB15C61" w14:textId="163EBA4C" w:rsidR="008B0910" w:rsidRDefault="008B0910" w:rsidP="008B0910">
      <w:pPr>
        <w:pStyle w:val="ListParagraph"/>
        <w:widowControl w:val="0"/>
        <w:rPr>
          <w:rFonts w:ascii="Calibri" w:hAnsi="Calibri"/>
          <w:b/>
          <w:sz w:val="24"/>
          <w:szCs w:val="24"/>
        </w:rPr>
      </w:pPr>
    </w:p>
    <w:p w14:paraId="7F7DC40E" w14:textId="77777777" w:rsidR="008B0910" w:rsidRPr="007230A4" w:rsidRDefault="008B0910" w:rsidP="008B0910">
      <w:pPr>
        <w:pStyle w:val="ListParagraph"/>
        <w:widowControl w:val="0"/>
        <w:rPr>
          <w:rFonts w:ascii="Calibri" w:hAnsi="Calibri"/>
          <w:b/>
          <w:sz w:val="24"/>
          <w:szCs w:val="24"/>
        </w:rPr>
      </w:pPr>
    </w:p>
    <w:p w14:paraId="52D25694" w14:textId="2F11FEFC" w:rsidR="00E61FD8" w:rsidRDefault="00E61FD8" w:rsidP="003C7DE2">
      <w:pPr>
        <w:widowControl w:val="0"/>
        <w:rPr>
          <w:rFonts w:ascii="Calibri" w:hAnsi="Calibri"/>
          <w:snapToGrid w:val="0"/>
          <w:sz w:val="20"/>
          <w:szCs w:val="20"/>
        </w:rPr>
      </w:pPr>
      <w:r>
        <w:rPr>
          <w:rFonts w:ascii="Calibri" w:hAnsi="Calibri"/>
          <w:b/>
          <w:sz w:val="24"/>
          <w:szCs w:val="24"/>
        </w:rPr>
        <w:t xml:space="preserve">GRADING SCALE: </w:t>
      </w:r>
      <w:r>
        <w:rPr>
          <w:rFonts w:ascii="Calibri" w:hAnsi="Calibri"/>
          <w:snapToGrid w:val="0"/>
          <w:sz w:val="20"/>
          <w:szCs w:val="20"/>
        </w:rPr>
        <w:tab/>
      </w:r>
      <w:r>
        <w:rPr>
          <w:rFonts w:ascii="Calibri" w:hAnsi="Calibri"/>
          <w:snapToGrid w:val="0"/>
          <w:sz w:val="20"/>
          <w:szCs w:val="20"/>
        </w:rPr>
        <w:tab/>
      </w:r>
      <w:r>
        <w:rPr>
          <w:rFonts w:ascii="Calibri" w:hAnsi="Calibri"/>
          <w:snapToGrid w:val="0"/>
          <w:sz w:val="20"/>
          <w:szCs w:val="20"/>
        </w:rPr>
        <w:tab/>
      </w:r>
      <w:r>
        <w:rPr>
          <w:rFonts w:ascii="Calibri" w:hAnsi="Calibri"/>
          <w:snapToGrid w:val="0"/>
          <w:sz w:val="20"/>
          <w:szCs w:val="20"/>
        </w:rPr>
        <w:tab/>
      </w:r>
      <w:r>
        <w:rPr>
          <w:rFonts w:ascii="Calibri" w:hAnsi="Calibri"/>
          <w:snapToGrid w:val="0"/>
          <w:sz w:val="20"/>
          <w:szCs w:val="20"/>
        </w:rPr>
        <w:tab/>
      </w:r>
    </w:p>
    <w:tbl>
      <w:tblPr>
        <w:tblStyle w:val="TableGrid"/>
        <w:tblW w:w="0" w:type="auto"/>
        <w:tblLook w:val="04A0" w:firstRow="1" w:lastRow="0" w:firstColumn="1" w:lastColumn="0" w:noHBand="0" w:noVBand="1"/>
      </w:tblPr>
      <w:tblGrid>
        <w:gridCol w:w="3033"/>
        <w:gridCol w:w="3033"/>
      </w:tblGrid>
      <w:tr w:rsidR="00476E79" w14:paraId="52D2569B" w14:textId="77777777" w:rsidTr="007230A4">
        <w:trPr>
          <w:trHeight w:val="278"/>
        </w:trPr>
        <w:tc>
          <w:tcPr>
            <w:tcW w:w="3033" w:type="dxa"/>
            <w:tcBorders>
              <w:top w:val="single" w:sz="4" w:space="0" w:color="auto"/>
              <w:left w:val="single" w:sz="4" w:space="0" w:color="auto"/>
              <w:bottom w:val="single" w:sz="4" w:space="0" w:color="auto"/>
              <w:right w:val="single" w:sz="4" w:space="0" w:color="auto"/>
            </w:tcBorders>
            <w:hideMark/>
          </w:tcPr>
          <w:p w14:paraId="52D25695" w14:textId="77777777" w:rsidR="00476E79" w:rsidRDefault="00476E79">
            <w:pPr>
              <w:jc w:val="center"/>
              <w:rPr>
                <w:rFonts w:ascii="Calibri" w:hAnsi="Calibri"/>
                <w:snapToGrid w:val="0"/>
                <w:sz w:val="20"/>
                <w:szCs w:val="20"/>
              </w:rPr>
            </w:pPr>
            <w:r>
              <w:rPr>
                <w:rFonts w:ascii="Calibri" w:hAnsi="Calibri"/>
                <w:snapToGrid w:val="0"/>
                <w:sz w:val="20"/>
                <w:szCs w:val="20"/>
              </w:rPr>
              <w:t xml:space="preserve">   Letter Grade</w:t>
            </w:r>
          </w:p>
        </w:tc>
        <w:tc>
          <w:tcPr>
            <w:tcW w:w="3033" w:type="dxa"/>
            <w:tcBorders>
              <w:top w:val="single" w:sz="4" w:space="0" w:color="auto"/>
              <w:left w:val="single" w:sz="4" w:space="0" w:color="auto"/>
              <w:bottom w:val="single" w:sz="4" w:space="0" w:color="auto"/>
              <w:right w:val="single" w:sz="4" w:space="0" w:color="auto"/>
            </w:tcBorders>
            <w:hideMark/>
          </w:tcPr>
          <w:p w14:paraId="52D25696" w14:textId="77777777" w:rsidR="00476E79" w:rsidRDefault="00476E79">
            <w:pPr>
              <w:jc w:val="center"/>
              <w:rPr>
                <w:rFonts w:ascii="Calibri" w:hAnsi="Calibri"/>
                <w:snapToGrid w:val="0"/>
                <w:sz w:val="20"/>
                <w:szCs w:val="20"/>
              </w:rPr>
            </w:pPr>
            <w:r>
              <w:rPr>
                <w:rFonts w:ascii="Calibri" w:hAnsi="Calibri"/>
                <w:snapToGrid w:val="0"/>
                <w:sz w:val="20"/>
                <w:szCs w:val="20"/>
              </w:rPr>
              <w:t>Percentage</w:t>
            </w:r>
          </w:p>
        </w:tc>
      </w:tr>
      <w:tr w:rsidR="00476E79" w14:paraId="52D256A0"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9C" w14:textId="77777777" w:rsidR="00476E79" w:rsidRDefault="00476E79">
            <w:pPr>
              <w:jc w:val="center"/>
              <w:rPr>
                <w:rFonts w:ascii="Calibri" w:hAnsi="Calibri"/>
                <w:snapToGrid w:val="0"/>
                <w:sz w:val="20"/>
                <w:szCs w:val="20"/>
              </w:rPr>
            </w:pPr>
            <w:r>
              <w:rPr>
                <w:rFonts w:ascii="Calibri" w:hAnsi="Calibri"/>
                <w:snapToGrid w:val="0"/>
                <w:sz w:val="20"/>
                <w:szCs w:val="20"/>
              </w:rPr>
              <w:t>A</w:t>
            </w:r>
          </w:p>
        </w:tc>
        <w:tc>
          <w:tcPr>
            <w:tcW w:w="3033" w:type="dxa"/>
            <w:tcBorders>
              <w:top w:val="single" w:sz="4" w:space="0" w:color="auto"/>
              <w:left w:val="single" w:sz="4" w:space="0" w:color="auto"/>
              <w:bottom w:val="single" w:sz="4" w:space="0" w:color="auto"/>
              <w:right w:val="single" w:sz="4" w:space="0" w:color="auto"/>
            </w:tcBorders>
            <w:hideMark/>
          </w:tcPr>
          <w:p w14:paraId="52D2569D" w14:textId="77777777" w:rsidR="00476E79" w:rsidRDefault="00476E79">
            <w:pPr>
              <w:jc w:val="center"/>
              <w:rPr>
                <w:rFonts w:ascii="Calibri" w:hAnsi="Calibri"/>
                <w:snapToGrid w:val="0"/>
                <w:sz w:val="20"/>
                <w:szCs w:val="20"/>
              </w:rPr>
            </w:pPr>
            <w:r>
              <w:rPr>
                <w:rFonts w:ascii="Calibri" w:hAnsi="Calibri"/>
                <w:snapToGrid w:val="0"/>
                <w:sz w:val="20"/>
                <w:szCs w:val="20"/>
              </w:rPr>
              <w:t>90-100</w:t>
            </w:r>
          </w:p>
        </w:tc>
      </w:tr>
      <w:tr w:rsidR="00476E79" w14:paraId="52D256A5"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A1" w14:textId="77777777" w:rsidR="00476E79" w:rsidRDefault="00476E79">
            <w:pPr>
              <w:jc w:val="center"/>
              <w:rPr>
                <w:rFonts w:ascii="Calibri" w:hAnsi="Calibri"/>
                <w:snapToGrid w:val="0"/>
                <w:sz w:val="20"/>
                <w:szCs w:val="20"/>
              </w:rPr>
            </w:pPr>
            <w:r>
              <w:rPr>
                <w:rFonts w:ascii="Calibri" w:hAnsi="Calibri"/>
                <w:snapToGrid w:val="0"/>
                <w:sz w:val="20"/>
                <w:szCs w:val="20"/>
              </w:rPr>
              <w:t>B</w:t>
            </w:r>
          </w:p>
        </w:tc>
        <w:tc>
          <w:tcPr>
            <w:tcW w:w="3033" w:type="dxa"/>
            <w:tcBorders>
              <w:top w:val="single" w:sz="4" w:space="0" w:color="auto"/>
              <w:left w:val="single" w:sz="4" w:space="0" w:color="auto"/>
              <w:bottom w:val="single" w:sz="4" w:space="0" w:color="auto"/>
              <w:right w:val="single" w:sz="4" w:space="0" w:color="auto"/>
            </w:tcBorders>
            <w:hideMark/>
          </w:tcPr>
          <w:p w14:paraId="52D256A2" w14:textId="77777777" w:rsidR="00476E79" w:rsidRDefault="00476E79">
            <w:pPr>
              <w:jc w:val="center"/>
              <w:rPr>
                <w:rFonts w:ascii="Calibri" w:hAnsi="Calibri"/>
                <w:snapToGrid w:val="0"/>
                <w:sz w:val="20"/>
                <w:szCs w:val="20"/>
              </w:rPr>
            </w:pPr>
            <w:r>
              <w:rPr>
                <w:rFonts w:ascii="Calibri" w:hAnsi="Calibri"/>
                <w:snapToGrid w:val="0"/>
                <w:sz w:val="20"/>
                <w:szCs w:val="20"/>
              </w:rPr>
              <w:t>80-89</w:t>
            </w:r>
          </w:p>
        </w:tc>
      </w:tr>
      <w:tr w:rsidR="00476E79" w14:paraId="52D256AA"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A6" w14:textId="77777777" w:rsidR="00476E79" w:rsidRDefault="00476E79">
            <w:pPr>
              <w:jc w:val="center"/>
              <w:rPr>
                <w:rFonts w:ascii="Calibri" w:hAnsi="Calibri"/>
                <w:snapToGrid w:val="0"/>
                <w:sz w:val="20"/>
                <w:szCs w:val="20"/>
              </w:rPr>
            </w:pPr>
            <w:r>
              <w:rPr>
                <w:rFonts w:ascii="Calibri" w:hAnsi="Calibri"/>
                <w:snapToGrid w:val="0"/>
                <w:sz w:val="20"/>
                <w:szCs w:val="20"/>
              </w:rPr>
              <w:t>C</w:t>
            </w:r>
          </w:p>
        </w:tc>
        <w:tc>
          <w:tcPr>
            <w:tcW w:w="3033" w:type="dxa"/>
            <w:tcBorders>
              <w:top w:val="single" w:sz="4" w:space="0" w:color="auto"/>
              <w:left w:val="single" w:sz="4" w:space="0" w:color="auto"/>
              <w:bottom w:val="single" w:sz="4" w:space="0" w:color="auto"/>
              <w:right w:val="single" w:sz="4" w:space="0" w:color="auto"/>
            </w:tcBorders>
            <w:hideMark/>
          </w:tcPr>
          <w:p w14:paraId="52D256A7" w14:textId="77777777" w:rsidR="00476E79" w:rsidRDefault="00476E79">
            <w:pPr>
              <w:jc w:val="center"/>
              <w:rPr>
                <w:rFonts w:ascii="Calibri" w:hAnsi="Calibri"/>
                <w:snapToGrid w:val="0"/>
                <w:sz w:val="20"/>
                <w:szCs w:val="20"/>
              </w:rPr>
            </w:pPr>
            <w:r>
              <w:rPr>
                <w:rFonts w:ascii="Calibri" w:hAnsi="Calibri"/>
                <w:snapToGrid w:val="0"/>
                <w:sz w:val="20"/>
                <w:szCs w:val="20"/>
              </w:rPr>
              <w:t>70-79</w:t>
            </w:r>
          </w:p>
        </w:tc>
      </w:tr>
      <w:tr w:rsidR="00476E79" w14:paraId="52D256AF"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AB" w14:textId="77777777" w:rsidR="00476E79" w:rsidRDefault="00476E79">
            <w:pPr>
              <w:jc w:val="center"/>
              <w:rPr>
                <w:rFonts w:ascii="Calibri" w:hAnsi="Calibri"/>
                <w:snapToGrid w:val="0"/>
                <w:sz w:val="20"/>
                <w:szCs w:val="20"/>
              </w:rPr>
            </w:pPr>
            <w:r>
              <w:rPr>
                <w:rFonts w:ascii="Calibri" w:hAnsi="Calibri"/>
                <w:snapToGrid w:val="0"/>
                <w:sz w:val="20"/>
                <w:szCs w:val="20"/>
              </w:rPr>
              <w:t>D</w:t>
            </w:r>
          </w:p>
        </w:tc>
        <w:tc>
          <w:tcPr>
            <w:tcW w:w="3033" w:type="dxa"/>
            <w:tcBorders>
              <w:top w:val="single" w:sz="4" w:space="0" w:color="auto"/>
              <w:left w:val="single" w:sz="4" w:space="0" w:color="auto"/>
              <w:bottom w:val="single" w:sz="4" w:space="0" w:color="auto"/>
              <w:right w:val="single" w:sz="4" w:space="0" w:color="auto"/>
            </w:tcBorders>
            <w:hideMark/>
          </w:tcPr>
          <w:p w14:paraId="52D256AC" w14:textId="77777777" w:rsidR="00476E79" w:rsidRDefault="00476E79">
            <w:pPr>
              <w:jc w:val="center"/>
              <w:rPr>
                <w:rFonts w:ascii="Calibri" w:hAnsi="Calibri"/>
                <w:snapToGrid w:val="0"/>
                <w:sz w:val="20"/>
                <w:szCs w:val="20"/>
              </w:rPr>
            </w:pPr>
            <w:r>
              <w:rPr>
                <w:rFonts w:ascii="Calibri" w:hAnsi="Calibri"/>
                <w:snapToGrid w:val="0"/>
                <w:sz w:val="20"/>
                <w:szCs w:val="20"/>
              </w:rPr>
              <w:t>60-69</w:t>
            </w:r>
          </w:p>
        </w:tc>
      </w:tr>
      <w:tr w:rsidR="00476E79" w14:paraId="52D256B4" w14:textId="77777777" w:rsidTr="00476E79">
        <w:trPr>
          <w:trHeight w:val="231"/>
        </w:trPr>
        <w:tc>
          <w:tcPr>
            <w:tcW w:w="3033" w:type="dxa"/>
            <w:tcBorders>
              <w:top w:val="single" w:sz="4" w:space="0" w:color="auto"/>
              <w:left w:val="single" w:sz="4" w:space="0" w:color="auto"/>
              <w:bottom w:val="single" w:sz="4" w:space="0" w:color="auto"/>
              <w:right w:val="single" w:sz="4" w:space="0" w:color="auto"/>
            </w:tcBorders>
            <w:hideMark/>
          </w:tcPr>
          <w:p w14:paraId="52D256B0" w14:textId="77777777" w:rsidR="00476E79" w:rsidRDefault="00476E79">
            <w:pPr>
              <w:jc w:val="center"/>
              <w:rPr>
                <w:rFonts w:ascii="Calibri" w:hAnsi="Calibri"/>
                <w:snapToGrid w:val="0"/>
                <w:sz w:val="20"/>
                <w:szCs w:val="20"/>
              </w:rPr>
            </w:pPr>
            <w:r>
              <w:rPr>
                <w:rFonts w:ascii="Calibri" w:hAnsi="Calibri"/>
                <w:snapToGrid w:val="0"/>
                <w:sz w:val="20"/>
                <w:szCs w:val="20"/>
              </w:rPr>
              <w:t>F</w:t>
            </w:r>
          </w:p>
        </w:tc>
        <w:tc>
          <w:tcPr>
            <w:tcW w:w="3033" w:type="dxa"/>
            <w:tcBorders>
              <w:top w:val="single" w:sz="4" w:space="0" w:color="auto"/>
              <w:left w:val="single" w:sz="4" w:space="0" w:color="auto"/>
              <w:bottom w:val="single" w:sz="4" w:space="0" w:color="auto"/>
              <w:right w:val="single" w:sz="4" w:space="0" w:color="auto"/>
            </w:tcBorders>
            <w:hideMark/>
          </w:tcPr>
          <w:p w14:paraId="52D256B1" w14:textId="6D856399" w:rsidR="00476E79" w:rsidRDefault="00476E79">
            <w:pPr>
              <w:jc w:val="center"/>
              <w:rPr>
                <w:rFonts w:ascii="Calibri" w:hAnsi="Calibri"/>
                <w:snapToGrid w:val="0"/>
                <w:sz w:val="20"/>
                <w:szCs w:val="20"/>
              </w:rPr>
            </w:pPr>
            <w:r>
              <w:rPr>
                <w:rFonts w:ascii="Calibri" w:hAnsi="Calibri"/>
                <w:snapToGrid w:val="0"/>
                <w:sz w:val="20"/>
                <w:szCs w:val="20"/>
              </w:rPr>
              <w:t>0-59</w:t>
            </w:r>
          </w:p>
        </w:tc>
      </w:tr>
    </w:tbl>
    <w:p w14:paraId="52D256B5" w14:textId="77777777" w:rsidR="00E61FD8" w:rsidRDefault="00E61FD8" w:rsidP="00193512">
      <w:pPr>
        <w:widowControl w:val="0"/>
        <w:rPr>
          <w:rFonts w:ascii="Calibri" w:hAnsi="Calibri"/>
          <w:b/>
        </w:rPr>
      </w:pPr>
    </w:p>
    <w:p w14:paraId="52D256B6" w14:textId="77777777" w:rsidR="00193512" w:rsidRPr="00FB2D54" w:rsidRDefault="00193512" w:rsidP="00193512">
      <w:pPr>
        <w:widowControl w:val="0"/>
        <w:rPr>
          <w:rFonts w:ascii="Calibri" w:hAnsi="Calibri"/>
          <w:b/>
          <w:i/>
        </w:rPr>
      </w:pPr>
      <w:r w:rsidRPr="00CD69CC">
        <w:rPr>
          <w:rFonts w:ascii="Calibri" w:hAnsi="Calibri"/>
          <w:b/>
        </w:rPr>
        <w:t>TEACHER GRADING POLICY</w:t>
      </w:r>
      <w:r w:rsidRPr="00FB2D54">
        <w:rPr>
          <w:rFonts w:ascii="Calibri" w:hAnsi="Calibri"/>
          <w:b/>
        </w:rPr>
        <w:t>:</w:t>
      </w:r>
    </w:p>
    <w:p w14:paraId="5DA63F2D" w14:textId="31A0BF43" w:rsidR="008B0910" w:rsidRDefault="00494EF6" w:rsidP="00193512">
      <w:pPr>
        <w:rPr>
          <w:rFonts w:ascii="Calibri" w:hAnsi="Calibri"/>
        </w:rPr>
      </w:pPr>
      <w:r>
        <w:rPr>
          <w:rFonts w:ascii="Calibri" w:hAnsi="Calibri"/>
        </w:rPr>
        <w:t xml:space="preserve">Your grade is </w:t>
      </w:r>
      <w:r w:rsidR="00193512" w:rsidRPr="00FB2D54">
        <w:rPr>
          <w:rFonts w:ascii="Calibri" w:hAnsi="Calibri"/>
        </w:rPr>
        <w:t xml:space="preserve">calculated based on 100% assessment.  Assessment includes tests, </w:t>
      </w:r>
      <w:r w:rsidR="00F06372">
        <w:rPr>
          <w:rFonts w:ascii="Calibri" w:hAnsi="Calibri"/>
        </w:rPr>
        <w:t>quizzes,</w:t>
      </w:r>
      <w:r>
        <w:rPr>
          <w:rFonts w:ascii="Calibri" w:hAnsi="Calibri"/>
        </w:rPr>
        <w:t xml:space="preserve"> projects</w:t>
      </w:r>
      <w:r w:rsidR="00193512">
        <w:rPr>
          <w:rFonts w:ascii="Calibri" w:hAnsi="Calibri"/>
        </w:rPr>
        <w:t>,</w:t>
      </w:r>
      <w:r>
        <w:rPr>
          <w:rFonts w:ascii="Calibri" w:hAnsi="Calibri"/>
        </w:rPr>
        <w:t xml:space="preserve"> Socratic </w:t>
      </w:r>
      <w:r w:rsidR="008B0910">
        <w:rPr>
          <w:rFonts w:ascii="Calibri" w:hAnsi="Calibri"/>
        </w:rPr>
        <w:t>s</w:t>
      </w:r>
      <w:r>
        <w:rPr>
          <w:rFonts w:ascii="Calibri" w:hAnsi="Calibri"/>
        </w:rPr>
        <w:t xml:space="preserve">eminars, vocabulary assignments, </w:t>
      </w:r>
      <w:r w:rsidR="007230A4">
        <w:rPr>
          <w:rFonts w:ascii="Calibri" w:hAnsi="Calibri"/>
        </w:rPr>
        <w:t xml:space="preserve">class activities </w:t>
      </w:r>
      <w:r>
        <w:rPr>
          <w:rFonts w:ascii="Calibri" w:hAnsi="Calibri"/>
        </w:rPr>
        <w:t xml:space="preserve">etc. </w:t>
      </w:r>
      <w:r w:rsidR="00193512">
        <w:rPr>
          <w:rFonts w:ascii="Calibri" w:hAnsi="Calibri"/>
        </w:rPr>
        <w:t xml:space="preserve"> </w:t>
      </w:r>
      <w:r>
        <w:rPr>
          <w:rFonts w:ascii="Calibri" w:hAnsi="Calibri"/>
        </w:rPr>
        <w:t xml:space="preserve">Your work will be graded on a point system. </w:t>
      </w:r>
      <w:r w:rsidR="00C81B8A">
        <w:rPr>
          <w:rFonts w:ascii="Calibri" w:hAnsi="Calibri"/>
        </w:rPr>
        <w:t xml:space="preserve"> Assignment guidelines are provided including grading rubrics and point values as the course progress. </w:t>
      </w:r>
    </w:p>
    <w:p w14:paraId="7ED63FFB" w14:textId="77777777" w:rsidR="00C9673D" w:rsidRDefault="00C9673D" w:rsidP="00193512">
      <w:pPr>
        <w:rPr>
          <w:rFonts w:ascii="Calibri" w:hAnsi="Calibri"/>
        </w:rPr>
      </w:pPr>
    </w:p>
    <w:p w14:paraId="52D256C3" w14:textId="77777777" w:rsidR="00193512" w:rsidRDefault="00193512" w:rsidP="00193512">
      <w:pPr>
        <w:rPr>
          <w:rFonts w:ascii="Calibri" w:hAnsi="Calibri"/>
          <w:b/>
        </w:rPr>
      </w:pPr>
      <w:r>
        <w:rPr>
          <w:rFonts w:ascii="Calibri" w:hAnsi="Calibri"/>
          <w:b/>
        </w:rPr>
        <w:t xml:space="preserve">LATE WORK: </w:t>
      </w:r>
    </w:p>
    <w:p w14:paraId="10E6DD7C" w14:textId="77891EBE" w:rsidR="00C9673D" w:rsidRDefault="00193512" w:rsidP="00193512">
      <w:pPr>
        <w:rPr>
          <w:rFonts w:ascii="Calibri" w:hAnsi="Calibri"/>
          <w:b/>
        </w:rPr>
      </w:pPr>
      <w:r>
        <w:rPr>
          <w:rFonts w:ascii="Calibri" w:hAnsi="Calibri"/>
        </w:rPr>
        <w:t xml:space="preserve">If an assignment is not turned in on time </w:t>
      </w:r>
      <w:r w:rsidR="002C3430">
        <w:rPr>
          <w:rFonts w:ascii="Calibri" w:hAnsi="Calibri"/>
        </w:rPr>
        <w:t>th</w:t>
      </w:r>
      <w:r w:rsidR="00D023D2">
        <w:rPr>
          <w:rFonts w:ascii="Calibri" w:hAnsi="Calibri"/>
        </w:rPr>
        <w:t>e highest grade possible is a C</w:t>
      </w:r>
      <w:r>
        <w:rPr>
          <w:rFonts w:ascii="Calibri" w:hAnsi="Calibri"/>
        </w:rPr>
        <w:t xml:space="preserve"> (you cannot make an ‘A</w:t>
      </w:r>
      <w:r w:rsidR="002C3430">
        <w:rPr>
          <w:rFonts w:ascii="Calibri" w:hAnsi="Calibri"/>
        </w:rPr>
        <w:t xml:space="preserve"> or B</w:t>
      </w:r>
      <w:r>
        <w:rPr>
          <w:rFonts w:ascii="Calibri" w:hAnsi="Calibri"/>
        </w:rPr>
        <w:t xml:space="preserve">’ on a late assignment).  </w:t>
      </w:r>
      <w:r w:rsidRPr="00C5170A">
        <w:rPr>
          <w:rFonts w:ascii="Calibri" w:hAnsi="Calibri"/>
          <w:b/>
        </w:rPr>
        <w:t xml:space="preserve">Late work </w:t>
      </w:r>
      <w:r>
        <w:rPr>
          <w:rFonts w:ascii="Calibri" w:hAnsi="Calibri"/>
          <w:b/>
        </w:rPr>
        <w:t>will not be accepted after t</w:t>
      </w:r>
      <w:r w:rsidR="00494EF6">
        <w:rPr>
          <w:rFonts w:ascii="Calibri" w:hAnsi="Calibri"/>
          <w:b/>
        </w:rPr>
        <w:t>wo school days</w:t>
      </w:r>
      <w:r w:rsidR="002C3430">
        <w:rPr>
          <w:rFonts w:ascii="Calibri" w:hAnsi="Calibri"/>
          <w:b/>
        </w:rPr>
        <w:t>.</w:t>
      </w:r>
    </w:p>
    <w:p w14:paraId="626D5E7A" w14:textId="18CE471D" w:rsidR="003E1DE0" w:rsidRPr="003E1DE0" w:rsidRDefault="003E1DE0" w:rsidP="00193512">
      <w:pPr>
        <w:rPr>
          <w:rFonts w:ascii="Calibri" w:hAnsi="Calibri"/>
        </w:rPr>
      </w:pPr>
      <w:r w:rsidRPr="00485D71">
        <w:rPr>
          <w:b/>
          <w:u w:val="single"/>
        </w:rPr>
        <w:t>Make up work, notes,</w:t>
      </w:r>
      <w:r>
        <w:rPr>
          <w:b/>
          <w:u w:val="single"/>
        </w:rPr>
        <w:t xml:space="preserve"> quizzes, </w:t>
      </w:r>
      <w:r w:rsidRPr="00485D71">
        <w:rPr>
          <w:b/>
          <w:u w:val="single"/>
        </w:rPr>
        <w:t>tests</w:t>
      </w:r>
      <w:r>
        <w:rPr>
          <w:b/>
          <w:u w:val="single"/>
        </w:rPr>
        <w:t xml:space="preserve">, </w:t>
      </w:r>
      <w:r w:rsidRPr="00485D71">
        <w:rPr>
          <w:b/>
          <w:u w:val="single"/>
        </w:rPr>
        <w:t>are your responsibility to make up, not mine to find you and compel you to complete</w:t>
      </w:r>
    </w:p>
    <w:p w14:paraId="52D256C7" w14:textId="3C8AE061" w:rsidR="00193512" w:rsidRPr="00C81B8A" w:rsidRDefault="00193512" w:rsidP="00193512">
      <w:pPr>
        <w:rPr>
          <w:rFonts w:ascii="Calibri" w:hAnsi="Calibri"/>
          <w:b/>
          <w:szCs w:val="24"/>
        </w:rPr>
      </w:pPr>
      <w:bookmarkStart w:id="0" w:name="_GoBack"/>
      <w:bookmarkEnd w:id="0"/>
      <w:r w:rsidRPr="00C81B8A">
        <w:rPr>
          <w:rFonts w:ascii="Calibri" w:hAnsi="Calibri"/>
          <w:b/>
          <w:szCs w:val="24"/>
        </w:rPr>
        <w:t xml:space="preserve">TARDY POLICY: </w:t>
      </w:r>
    </w:p>
    <w:p w14:paraId="52D256C8" w14:textId="77777777" w:rsidR="00193512" w:rsidRDefault="00193512" w:rsidP="00193512">
      <w:pPr>
        <w:rPr>
          <w:rFonts w:ascii="Calibri" w:hAnsi="Calibri"/>
          <w:sz w:val="24"/>
          <w:szCs w:val="24"/>
        </w:rPr>
      </w:pPr>
      <w:r>
        <w:rPr>
          <w:rFonts w:ascii="Calibri" w:hAnsi="Calibri"/>
          <w:sz w:val="24"/>
          <w:szCs w:val="24"/>
        </w:rPr>
        <w:t xml:space="preserve">You are considered tardy for class if you are not sitting in your assigned seat working on the starting assignment </w:t>
      </w:r>
      <w:r w:rsidRPr="004137E2">
        <w:rPr>
          <w:rFonts w:ascii="Calibri" w:hAnsi="Calibri"/>
          <w:i/>
          <w:sz w:val="24"/>
          <w:szCs w:val="24"/>
          <w:u w:val="single"/>
        </w:rPr>
        <w:t>when</w:t>
      </w:r>
      <w:r>
        <w:rPr>
          <w:rFonts w:ascii="Calibri" w:hAnsi="Calibri"/>
          <w:sz w:val="24"/>
          <w:szCs w:val="24"/>
        </w:rPr>
        <w:t xml:space="preserve"> the bell rings. </w:t>
      </w:r>
    </w:p>
    <w:p w14:paraId="6B93EEFA" w14:textId="2B616CFC" w:rsidR="00C9673D" w:rsidRPr="003C7DE2" w:rsidRDefault="00193512" w:rsidP="00193512">
      <w:pPr>
        <w:rPr>
          <w:rFonts w:ascii="Calibri" w:hAnsi="Calibri"/>
          <w:sz w:val="24"/>
          <w:szCs w:val="24"/>
        </w:rPr>
      </w:pPr>
      <w:r>
        <w:rPr>
          <w:rFonts w:ascii="Calibri" w:hAnsi="Calibri"/>
          <w:sz w:val="24"/>
          <w:szCs w:val="24"/>
        </w:rPr>
        <w:t>Every fourth tardy is recorded as a late</w:t>
      </w:r>
      <w:r w:rsidRPr="004146CC">
        <w:rPr>
          <w:rFonts w:ascii="Calibri" w:hAnsi="Calibri"/>
          <w:sz w:val="24"/>
          <w:szCs w:val="24"/>
        </w:rPr>
        <w:t xml:space="preserve"> and </w:t>
      </w:r>
      <w:r>
        <w:rPr>
          <w:rFonts w:ascii="Calibri" w:hAnsi="Calibri"/>
          <w:sz w:val="24"/>
          <w:szCs w:val="24"/>
        </w:rPr>
        <w:t xml:space="preserve">are considered an unexcused absence. </w:t>
      </w:r>
    </w:p>
    <w:p w14:paraId="52D256CC" w14:textId="77777777" w:rsidR="00193512" w:rsidRPr="00C81B8A" w:rsidRDefault="00193512" w:rsidP="00193512">
      <w:pPr>
        <w:rPr>
          <w:rFonts w:ascii="Calibri" w:hAnsi="Calibri"/>
        </w:rPr>
      </w:pPr>
      <w:r w:rsidRPr="00C81B8A">
        <w:rPr>
          <w:rFonts w:ascii="Calibri" w:hAnsi="Calibri"/>
          <w:b/>
        </w:rPr>
        <w:t>MAKEUP WORK:</w:t>
      </w:r>
    </w:p>
    <w:p w14:paraId="52D256CD" w14:textId="77777777" w:rsidR="00193512" w:rsidRDefault="00193512" w:rsidP="00193512">
      <w:pPr>
        <w:rPr>
          <w:rFonts w:ascii="Calibri" w:hAnsi="Calibri"/>
        </w:rPr>
      </w:pPr>
      <w:r>
        <w:rPr>
          <w:rFonts w:ascii="Calibri" w:hAnsi="Calibri"/>
        </w:rPr>
        <w:t xml:space="preserve">It is your responsibility to collect and complete assignments for the days you are absent.  </w:t>
      </w:r>
    </w:p>
    <w:p w14:paraId="52D256CE" w14:textId="77777777" w:rsidR="00193512" w:rsidRDefault="00193512" w:rsidP="00193512">
      <w:pPr>
        <w:rPr>
          <w:rFonts w:ascii="Calibri" w:hAnsi="Calibri"/>
        </w:rPr>
      </w:pPr>
      <w:r>
        <w:rPr>
          <w:rFonts w:ascii="Calibri" w:hAnsi="Calibri"/>
        </w:rPr>
        <w:t xml:space="preserve">When you return after an absence: </w:t>
      </w:r>
    </w:p>
    <w:p w14:paraId="52D256CF" w14:textId="0CAF5076" w:rsidR="00193512" w:rsidRDefault="00193512" w:rsidP="00193512">
      <w:pPr>
        <w:pStyle w:val="ListParagraph"/>
        <w:numPr>
          <w:ilvl w:val="0"/>
          <w:numId w:val="1"/>
        </w:numPr>
        <w:rPr>
          <w:rFonts w:ascii="Calibri" w:hAnsi="Calibri"/>
        </w:rPr>
      </w:pPr>
      <w:r>
        <w:rPr>
          <w:rFonts w:ascii="Calibri" w:hAnsi="Calibri"/>
        </w:rPr>
        <w:t>Chec</w:t>
      </w:r>
      <w:r w:rsidR="003E1DE0">
        <w:rPr>
          <w:rFonts w:ascii="Calibri" w:hAnsi="Calibri"/>
        </w:rPr>
        <w:t>k the agenda board</w:t>
      </w:r>
      <w:r w:rsidR="009E440D">
        <w:rPr>
          <w:rFonts w:ascii="Calibri" w:hAnsi="Calibri"/>
        </w:rPr>
        <w:t xml:space="preserve"> </w:t>
      </w:r>
      <w:r>
        <w:rPr>
          <w:rFonts w:ascii="Calibri" w:hAnsi="Calibri"/>
        </w:rPr>
        <w:t>to see what assignments/activities you missed.</w:t>
      </w:r>
    </w:p>
    <w:p w14:paraId="52D256D0" w14:textId="77777777" w:rsidR="00193512" w:rsidRDefault="00193512" w:rsidP="00193512">
      <w:pPr>
        <w:pStyle w:val="ListParagraph"/>
        <w:numPr>
          <w:ilvl w:val="0"/>
          <w:numId w:val="1"/>
        </w:numPr>
        <w:rPr>
          <w:rFonts w:ascii="Calibri" w:hAnsi="Calibri"/>
        </w:rPr>
      </w:pPr>
      <w:r>
        <w:rPr>
          <w:rFonts w:ascii="Calibri" w:hAnsi="Calibri"/>
        </w:rPr>
        <w:t xml:space="preserve">Check the Makeup work folder (filed by </w:t>
      </w:r>
      <w:r w:rsidR="00322C44">
        <w:rPr>
          <w:rFonts w:ascii="Calibri" w:hAnsi="Calibri"/>
        </w:rPr>
        <w:t>class period</w:t>
      </w:r>
      <w:r>
        <w:rPr>
          <w:rFonts w:ascii="Calibri" w:hAnsi="Calibri"/>
        </w:rPr>
        <w:t xml:space="preserve">) for any handouts or worksheets. </w:t>
      </w:r>
    </w:p>
    <w:p w14:paraId="52D256D1" w14:textId="1495AA0D" w:rsidR="00193512" w:rsidRDefault="00193512" w:rsidP="00193512">
      <w:pPr>
        <w:pStyle w:val="ListParagraph"/>
        <w:numPr>
          <w:ilvl w:val="0"/>
          <w:numId w:val="1"/>
        </w:numPr>
        <w:rPr>
          <w:rFonts w:ascii="Calibri" w:hAnsi="Calibri"/>
        </w:rPr>
      </w:pPr>
      <w:r>
        <w:rPr>
          <w:rFonts w:ascii="Calibri" w:hAnsi="Calibri"/>
        </w:rPr>
        <w:t>Make up work should be completed as soon as possible a</w:t>
      </w:r>
      <w:r w:rsidR="009E440D">
        <w:rPr>
          <w:rFonts w:ascii="Calibri" w:hAnsi="Calibri"/>
        </w:rPr>
        <w:t xml:space="preserve">nd must be turned in within three days of return for credit. </w:t>
      </w:r>
    </w:p>
    <w:p w14:paraId="0A69BE4C" w14:textId="0F7B4DF6" w:rsidR="008B0910" w:rsidRDefault="00193512" w:rsidP="008B0910">
      <w:pPr>
        <w:pStyle w:val="ListParagraph"/>
        <w:numPr>
          <w:ilvl w:val="0"/>
          <w:numId w:val="1"/>
        </w:numPr>
        <w:rPr>
          <w:rFonts w:ascii="Calibri" w:hAnsi="Calibri"/>
        </w:rPr>
      </w:pPr>
      <w:r>
        <w:rPr>
          <w:rFonts w:ascii="Calibri" w:hAnsi="Calibri"/>
        </w:rPr>
        <w:t>If necessary, schedule an appointment to make up a test using t</w:t>
      </w:r>
      <w:r w:rsidR="00257650">
        <w:rPr>
          <w:rFonts w:ascii="Calibri" w:hAnsi="Calibri"/>
        </w:rPr>
        <w:t>he appointment calendar located</w:t>
      </w:r>
      <w:r w:rsidR="009E440D" w:rsidRPr="008B0910">
        <w:rPr>
          <w:rFonts w:ascii="Calibri" w:hAnsi="Calibri"/>
        </w:rPr>
        <w:t xml:space="preserve"> </w:t>
      </w:r>
      <w:r w:rsidR="008B0910">
        <w:rPr>
          <w:rFonts w:ascii="Calibri" w:hAnsi="Calibri"/>
        </w:rPr>
        <w:t xml:space="preserve">near the classroom door. </w:t>
      </w:r>
      <w:r>
        <w:rPr>
          <w:rFonts w:ascii="Calibri" w:hAnsi="Calibri"/>
        </w:rPr>
        <w:t xml:space="preserve"> </w:t>
      </w:r>
    </w:p>
    <w:p w14:paraId="086A953C" w14:textId="1A9C5577" w:rsidR="00257650" w:rsidRDefault="00257650" w:rsidP="00257650">
      <w:pPr>
        <w:rPr>
          <w:rFonts w:ascii="Calibri" w:hAnsi="Calibri"/>
        </w:rPr>
      </w:pPr>
    </w:p>
    <w:p w14:paraId="7A877B3C" w14:textId="39D8E5AE" w:rsidR="00257650" w:rsidRDefault="00257650" w:rsidP="00257650">
      <w:pPr>
        <w:rPr>
          <w:rFonts w:ascii="Calibri" w:hAnsi="Calibri"/>
        </w:rPr>
      </w:pPr>
    </w:p>
    <w:p w14:paraId="50F00F10" w14:textId="77777777" w:rsidR="00257650" w:rsidRPr="00257650" w:rsidRDefault="00257650" w:rsidP="00257650">
      <w:pPr>
        <w:rPr>
          <w:rFonts w:ascii="Calibri" w:hAnsi="Calibri"/>
        </w:rPr>
      </w:pPr>
    </w:p>
    <w:p w14:paraId="0DB2B122" w14:textId="77777777" w:rsidR="003E1DE0" w:rsidRDefault="003E1DE0" w:rsidP="00193512">
      <w:pPr>
        <w:widowControl w:val="0"/>
        <w:rPr>
          <w:rFonts w:ascii="Calibri" w:hAnsi="Calibri"/>
          <w:b/>
          <w:sz w:val="24"/>
          <w:szCs w:val="24"/>
        </w:rPr>
      </w:pPr>
    </w:p>
    <w:p w14:paraId="52D256D3" w14:textId="3CAE81B4" w:rsidR="00193512" w:rsidRDefault="00193512" w:rsidP="00193512">
      <w:pPr>
        <w:widowControl w:val="0"/>
        <w:rPr>
          <w:rFonts w:ascii="Calibri" w:hAnsi="Calibri"/>
          <w:b/>
          <w:sz w:val="24"/>
          <w:szCs w:val="24"/>
        </w:rPr>
      </w:pPr>
      <w:r>
        <w:rPr>
          <w:rFonts w:ascii="Calibri" w:hAnsi="Calibri"/>
          <w:b/>
          <w:sz w:val="24"/>
          <w:szCs w:val="24"/>
        </w:rPr>
        <w:t>CLASSROOM MANAGEMENT:</w:t>
      </w:r>
    </w:p>
    <w:p w14:paraId="52D256D4" w14:textId="77777777" w:rsidR="00193512" w:rsidRPr="00B32314" w:rsidRDefault="00193512" w:rsidP="00193512">
      <w:pPr>
        <w:widowControl w:val="0"/>
        <w:rPr>
          <w:rFonts w:ascii="Calibri" w:hAnsi="Calibri"/>
        </w:rPr>
      </w:pPr>
      <w:r w:rsidRPr="00B32314">
        <w:rPr>
          <w:rFonts w:ascii="Calibri" w:hAnsi="Calibri"/>
          <w:b/>
        </w:rPr>
        <w:t xml:space="preserve">I follow the discipline plan as outlined by your student handbook </w:t>
      </w:r>
      <w:r w:rsidRPr="00B32314">
        <w:rPr>
          <w:rFonts w:ascii="Calibri" w:hAnsi="Calibri"/>
        </w:rPr>
        <w:t xml:space="preserve">including those regarding tardiness, dress code, and personal electronic devices. </w:t>
      </w:r>
    </w:p>
    <w:p w14:paraId="273016CC" w14:textId="169EB0F2" w:rsidR="00C9673D" w:rsidRDefault="00193512" w:rsidP="00257650">
      <w:pPr>
        <w:widowControl w:val="0"/>
        <w:rPr>
          <w:rFonts w:ascii="Calibri" w:hAnsi="Calibri"/>
        </w:rPr>
      </w:pPr>
      <w:r w:rsidRPr="00B32314">
        <w:rPr>
          <w:rFonts w:ascii="Calibri" w:hAnsi="Calibri"/>
        </w:rPr>
        <w:t xml:space="preserve">My expectations for this class are for students, parents, and teacher to work together to create a safe and </w:t>
      </w:r>
      <w:r w:rsidRPr="00B32314">
        <w:rPr>
          <w:rFonts w:ascii="Calibri" w:hAnsi="Calibri"/>
          <w:b/>
        </w:rPr>
        <w:t>supportive</w:t>
      </w:r>
      <w:r w:rsidRPr="00B32314">
        <w:rPr>
          <w:rFonts w:ascii="Calibri" w:hAnsi="Calibri"/>
        </w:rPr>
        <w:t xml:space="preserve"> </w:t>
      </w:r>
      <w:r w:rsidRPr="00B32314">
        <w:rPr>
          <w:rFonts w:ascii="Calibri" w:hAnsi="Calibri"/>
          <w:b/>
        </w:rPr>
        <w:t>learning environment</w:t>
      </w:r>
      <w:r w:rsidRPr="00B32314">
        <w:rPr>
          <w:rFonts w:ascii="Calibri" w:hAnsi="Calibri"/>
        </w:rPr>
        <w:t xml:space="preserve">. I expect </w:t>
      </w:r>
      <w:r w:rsidRPr="00B32314">
        <w:rPr>
          <w:rFonts w:ascii="Calibri" w:hAnsi="Calibri"/>
          <w:b/>
        </w:rPr>
        <w:t xml:space="preserve">sincere effort </w:t>
      </w:r>
      <w:r w:rsidRPr="00B32314">
        <w:rPr>
          <w:rFonts w:ascii="Calibri" w:hAnsi="Calibri"/>
        </w:rPr>
        <w:t xml:space="preserve">on all tasks and assignments. I also expect </w:t>
      </w:r>
      <w:r w:rsidRPr="00B32314">
        <w:rPr>
          <w:rFonts w:ascii="Calibri" w:hAnsi="Calibri"/>
          <w:b/>
        </w:rPr>
        <w:t>mutual respect</w:t>
      </w:r>
      <w:r w:rsidRPr="00B32314">
        <w:rPr>
          <w:rFonts w:ascii="Calibri" w:hAnsi="Calibri"/>
        </w:rPr>
        <w:t xml:space="preserve"> from student to teacher as well as from student to student. </w:t>
      </w:r>
    </w:p>
    <w:p w14:paraId="757637CB" w14:textId="6883E689" w:rsidR="00C9673D" w:rsidRPr="00EB03AD" w:rsidRDefault="00C9673D" w:rsidP="00C9673D">
      <w:pPr>
        <w:spacing w:line="240" w:lineRule="auto"/>
        <w:rPr>
          <w:rFonts w:ascii="Calibri" w:hAnsi="Calibri"/>
          <w:b/>
        </w:rPr>
      </w:pPr>
      <w:r>
        <w:rPr>
          <w:rFonts w:ascii="Calibri" w:hAnsi="Calibri"/>
          <w:b/>
        </w:rPr>
        <w:t>ACADEMIC INTEGRITY:</w:t>
      </w:r>
    </w:p>
    <w:p w14:paraId="53475B2F" w14:textId="77777777" w:rsidR="00C9673D" w:rsidRPr="00EB03AD" w:rsidRDefault="00C9673D" w:rsidP="00C9673D">
      <w:pPr>
        <w:autoSpaceDE w:val="0"/>
        <w:autoSpaceDN w:val="0"/>
        <w:spacing w:line="240" w:lineRule="auto"/>
        <w:rPr>
          <w:rFonts w:ascii="Tahoma" w:hAnsi="Tahoma" w:cs="Tahoma"/>
          <w:bCs/>
          <w:color w:val="000000"/>
          <w:sz w:val="20"/>
          <w:szCs w:val="20"/>
        </w:rPr>
      </w:pPr>
      <w:r w:rsidRPr="00EB03AD">
        <w:rPr>
          <w:rFonts w:ascii="Tahoma" w:hAnsi="Tahoma" w:cs="Tahoma"/>
          <w:bCs/>
          <w:color w:val="000000"/>
          <w:sz w:val="20"/>
          <w:szCs w:val="20"/>
        </w:rPr>
        <w:t>Academic integrity violations can include plagiarism, cheating, and unauthorized group work on any assignment, project, or test.</w:t>
      </w:r>
    </w:p>
    <w:p w14:paraId="7381FE66" w14:textId="77777777" w:rsidR="00C9673D" w:rsidRPr="00EB03AD" w:rsidRDefault="00C9673D" w:rsidP="00C9673D">
      <w:pPr>
        <w:autoSpaceDE w:val="0"/>
        <w:autoSpaceDN w:val="0"/>
        <w:spacing w:line="240" w:lineRule="auto"/>
        <w:rPr>
          <w:rFonts w:ascii="Tahoma" w:hAnsi="Tahoma" w:cs="Tahoma"/>
          <w:bCs/>
          <w:color w:val="000000"/>
          <w:sz w:val="20"/>
          <w:szCs w:val="20"/>
        </w:rPr>
      </w:pPr>
      <w:r w:rsidRPr="00EB03AD">
        <w:rPr>
          <w:rFonts w:ascii="Tahoma" w:hAnsi="Tahoma" w:cs="Tahoma"/>
          <w:bCs/>
          <w:color w:val="000000"/>
          <w:sz w:val="20"/>
          <w:szCs w:val="20"/>
        </w:rPr>
        <w:t>If a student is caught the following will occur:</w:t>
      </w:r>
    </w:p>
    <w:p w14:paraId="5D099793" w14:textId="77777777" w:rsidR="00C9673D" w:rsidRPr="00EB03AD" w:rsidRDefault="00C9673D" w:rsidP="00C9673D">
      <w:pPr>
        <w:pStyle w:val="ListParagraph"/>
        <w:numPr>
          <w:ilvl w:val="0"/>
          <w:numId w:val="7"/>
        </w:numPr>
        <w:autoSpaceDE w:val="0"/>
        <w:autoSpaceDN w:val="0"/>
        <w:spacing w:after="0" w:line="240" w:lineRule="auto"/>
        <w:contextualSpacing w:val="0"/>
        <w:rPr>
          <w:rFonts w:ascii="Tahoma" w:hAnsi="Tahoma" w:cs="Tahoma"/>
          <w:bCs/>
          <w:color w:val="000000"/>
          <w:sz w:val="20"/>
          <w:szCs w:val="20"/>
        </w:rPr>
      </w:pPr>
      <w:r w:rsidRPr="00EB03AD">
        <w:rPr>
          <w:rFonts w:ascii="Tahoma" w:hAnsi="Tahoma" w:cs="Tahoma"/>
          <w:bCs/>
          <w:color w:val="000000"/>
          <w:sz w:val="20"/>
          <w:szCs w:val="20"/>
        </w:rPr>
        <w:t>The student will receive an F with zero credit.</w:t>
      </w:r>
    </w:p>
    <w:p w14:paraId="5408BA71" w14:textId="77777777" w:rsidR="00C9673D" w:rsidRPr="00EB03AD" w:rsidRDefault="00C9673D" w:rsidP="00C9673D">
      <w:pPr>
        <w:pStyle w:val="ListParagraph"/>
        <w:numPr>
          <w:ilvl w:val="0"/>
          <w:numId w:val="7"/>
        </w:numPr>
        <w:autoSpaceDE w:val="0"/>
        <w:autoSpaceDN w:val="0"/>
        <w:spacing w:after="0" w:line="240" w:lineRule="auto"/>
        <w:contextualSpacing w:val="0"/>
        <w:rPr>
          <w:rFonts w:ascii="Tahoma" w:hAnsi="Tahoma" w:cs="Tahoma"/>
          <w:bCs/>
          <w:color w:val="000000"/>
          <w:sz w:val="20"/>
          <w:szCs w:val="20"/>
        </w:rPr>
      </w:pPr>
      <w:r w:rsidRPr="00EB03AD">
        <w:rPr>
          <w:rFonts w:ascii="Tahoma" w:hAnsi="Tahoma" w:cs="Tahoma"/>
          <w:bCs/>
          <w:color w:val="000000"/>
          <w:sz w:val="20"/>
          <w:szCs w:val="20"/>
        </w:rPr>
        <w:t>The citizenship grade will be lowered for the grading period.</w:t>
      </w:r>
    </w:p>
    <w:p w14:paraId="6DE56B4C" w14:textId="77777777" w:rsidR="00C9673D" w:rsidRPr="00EB03AD" w:rsidRDefault="00C9673D" w:rsidP="00C9673D">
      <w:pPr>
        <w:pStyle w:val="ListParagraph"/>
        <w:numPr>
          <w:ilvl w:val="0"/>
          <w:numId w:val="7"/>
        </w:numPr>
        <w:autoSpaceDE w:val="0"/>
        <w:autoSpaceDN w:val="0"/>
        <w:spacing w:after="0" w:line="240" w:lineRule="auto"/>
        <w:contextualSpacing w:val="0"/>
        <w:rPr>
          <w:rFonts w:ascii="Tahoma" w:hAnsi="Tahoma" w:cs="Tahoma"/>
          <w:bCs/>
          <w:color w:val="000000"/>
          <w:sz w:val="20"/>
          <w:szCs w:val="20"/>
        </w:rPr>
      </w:pPr>
      <w:r w:rsidRPr="00EB03AD">
        <w:rPr>
          <w:rFonts w:ascii="Tahoma" w:hAnsi="Tahoma" w:cs="Tahoma"/>
          <w:bCs/>
          <w:color w:val="000000"/>
          <w:sz w:val="20"/>
          <w:szCs w:val="20"/>
        </w:rPr>
        <w:t>A notice will be recorded with the guidance office.</w:t>
      </w:r>
    </w:p>
    <w:p w14:paraId="1552322E" w14:textId="77777777" w:rsidR="00C9673D" w:rsidRDefault="00C9673D" w:rsidP="00C9673D">
      <w:pPr>
        <w:autoSpaceDE w:val="0"/>
        <w:autoSpaceDN w:val="0"/>
        <w:spacing w:line="240" w:lineRule="auto"/>
        <w:rPr>
          <w:rFonts w:ascii="Tahoma" w:hAnsi="Tahoma" w:cs="Tahoma"/>
          <w:bCs/>
          <w:color w:val="000000"/>
          <w:sz w:val="20"/>
          <w:szCs w:val="20"/>
        </w:rPr>
      </w:pPr>
    </w:p>
    <w:p w14:paraId="0D5BD406" w14:textId="77777777" w:rsidR="00C9673D" w:rsidRDefault="00C9673D" w:rsidP="00C9673D">
      <w:pPr>
        <w:autoSpaceDE w:val="0"/>
        <w:autoSpaceDN w:val="0"/>
        <w:spacing w:line="240" w:lineRule="auto"/>
      </w:pPr>
      <w:r w:rsidRPr="00EB03AD">
        <w:rPr>
          <w:rFonts w:ascii="Tahoma" w:hAnsi="Tahoma" w:cs="Tahoma"/>
          <w:bCs/>
          <w:color w:val="000000"/>
          <w:sz w:val="20"/>
          <w:szCs w:val="20"/>
        </w:rPr>
        <w:t xml:space="preserve">Any occurrence of academic dishonesty may be reported by the guidance office on college admissions applications. </w:t>
      </w:r>
      <w:r>
        <w:rPr>
          <w:rFonts w:ascii="Tahoma" w:hAnsi="Tahoma" w:cs="Tahoma"/>
          <w:bCs/>
          <w:color w:val="000000"/>
          <w:sz w:val="20"/>
          <w:szCs w:val="20"/>
        </w:rPr>
        <w:t xml:space="preserve">In addition, your citizenship grade for the class will be reduced. </w:t>
      </w:r>
    </w:p>
    <w:p w14:paraId="16E19E55" w14:textId="39A6087F" w:rsidR="00C9673D" w:rsidRPr="00894F08" w:rsidRDefault="00C9673D" w:rsidP="00C9673D">
      <w:pPr>
        <w:autoSpaceDE w:val="0"/>
        <w:autoSpaceDN w:val="0"/>
        <w:spacing w:line="240" w:lineRule="auto"/>
        <w:rPr>
          <w:b/>
        </w:rPr>
      </w:pPr>
      <w:r w:rsidRPr="00894F08">
        <w:rPr>
          <w:b/>
        </w:rPr>
        <w:t xml:space="preserve">There is a </w:t>
      </w:r>
      <w:r w:rsidRPr="00894F08">
        <w:rPr>
          <w:b/>
          <w:u w:val="single"/>
        </w:rPr>
        <w:t xml:space="preserve">zero tolerance </w:t>
      </w:r>
      <w:r w:rsidRPr="00894F08">
        <w:rPr>
          <w:b/>
        </w:rPr>
        <w:t>policy for electronic devices on assessment days. Any student found with a phone on their person (regardless of the intended us</w:t>
      </w:r>
      <w:r>
        <w:rPr>
          <w:b/>
        </w:rPr>
        <w:t xml:space="preserve">e) will receive a grade of zero. </w:t>
      </w:r>
    </w:p>
    <w:p w14:paraId="4722B674" w14:textId="77777777" w:rsidR="00F06CBE" w:rsidRDefault="00F06CBE" w:rsidP="002C3430">
      <w:pPr>
        <w:widowControl w:val="0"/>
        <w:rPr>
          <w:rFonts w:ascii="Calibri" w:hAnsi="Calibri"/>
          <w:b/>
        </w:rPr>
      </w:pPr>
    </w:p>
    <w:p w14:paraId="74DECBE7" w14:textId="5D2DF527" w:rsidR="00F06CBE" w:rsidRPr="00F06CBE" w:rsidRDefault="00F06CBE" w:rsidP="002C3430">
      <w:pPr>
        <w:widowControl w:val="0"/>
        <w:rPr>
          <w:rFonts w:ascii="Calibri" w:hAnsi="Calibri"/>
          <w:b/>
        </w:rPr>
      </w:pPr>
      <w:r w:rsidRPr="00F06CBE">
        <w:rPr>
          <w:rFonts w:ascii="Calibri" w:hAnsi="Calibri"/>
          <w:b/>
        </w:rPr>
        <w:t xml:space="preserve">COLLEGE BOARD CAPSTONE PLAGIARISM POLICY: </w:t>
      </w:r>
    </w:p>
    <w:p w14:paraId="57D415CB" w14:textId="1010B3F8" w:rsidR="00F06CBE" w:rsidRDefault="00F06CBE" w:rsidP="00F06CBE">
      <w:pPr>
        <w:pStyle w:val="NormalWeb"/>
        <w:spacing w:line="285" w:lineRule="atLeast"/>
        <w:rPr>
          <w:color w:val="222222"/>
          <w:sz w:val="20"/>
          <w:szCs w:val="20"/>
          <w:lang w:val="en"/>
        </w:rPr>
      </w:pPr>
      <w:r>
        <w:rPr>
          <w:color w:val="222222"/>
          <w:sz w:val="20"/>
          <w:szCs w:val="20"/>
          <w:lang w:val="en"/>
        </w:rPr>
        <w:t>“A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and/or AP Research Performance Task. In AP Seminar, a team of students that fails to properly acknowledge sources or authors on the Team Multimedia Presentation will receive a group score of 0 for that component of the Team Project and Presentation.</w:t>
      </w:r>
    </w:p>
    <w:p w14:paraId="7E54E070" w14:textId="056CAA8D" w:rsidR="00F06CBE" w:rsidRDefault="00F06CBE" w:rsidP="00F06CBE">
      <w:pPr>
        <w:pStyle w:val="NormalWeb"/>
        <w:spacing w:line="285" w:lineRule="atLeast"/>
        <w:rPr>
          <w:color w:val="222222"/>
          <w:sz w:val="20"/>
          <w:szCs w:val="20"/>
          <w:lang w:val="en"/>
        </w:rPr>
      </w:pPr>
      <w:r>
        <w:rPr>
          <w:color w:val="222222"/>
          <w:sz w:val="20"/>
          <w:szCs w:val="20"/>
          <w:lang w:val="en"/>
        </w:rPr>
        <w:t>A student who incorporates falsified or fabricated information (e.g. evidence, data, sources, and/or authors) will receive a score of 0 on that particular component of the AP Seminar and/or AP Research Performance Task. In AP Seminar, a team of students that incorporates falsified or fabricated information in the Team Multimedia Presentation will receive a group score of 0 for that component of the Team Project and Presentation.”</w:t>
      </w:r>
    </w:p>
    <w:p w14:paraId="2527C03E" w14:textId="34D78D09" w:rsidR="00F06CBE" w:rsidRDefault="00F06CBE" w:rsidP="002C3430">
      <w:pPr>
        <w:widowControl w:val="0"/>
        <w:rPr>
          <w:rFonts w:ascii="Calibri" w:hAnsi="Calibri"/>
        </w:rPr>
      </w:pPr>
    </w:p>
    <w:p w14:paraId="346E64A6" w14:textId="027D83A2" w:rsidR="00F06CBE" w:rsidRPr="00F06CBE" w:rsidRDefault="00F06CBE" w:rsidP="002C3430">
      <w:pPr>
        <w:widowControl w:val="0"/>
        <w:rPr>
          <w:rFonts w:ascii="Calibri" w:hAnsi="Calibri"/>
          <w:b/>
        </w:rPr>
      </w:pPr>
      <w:r w:rsidRPr="00F06CBE">
        <w:rPr>
          <w:rFonts w:ascii="Calibri" w:hAnsi="Calibri"/>
          <w:b/>
        </w:rPr>
        <w:t xml:space="preserve">SPECIAL CONSIDERATION: </w:t>
      </w:r>
    </w:p>
    <w:p w14:paraId="2C3A2219" w14:textId="4B48CA18" w:rsidR="00F06CBE" w:rsidRPr="002C3430" w:rsidRDefault="00F06CBE" w:rsidP="002C3430">
      <w:pPr>
        <w:widowControl w:val="0"/>
        <w:rPr>
          <w:rFonts w:ascii="Calibri" w:hAnsi="Calibri"/>
        </w:rPr>
      </w:pPr>
      <w:r>
        <w:rPr>
          <w:rFonts w:ascii="Calibri" w:hAnsi="Calibri"/>
        </w:rPr>
        <w:t xml:space="preserve">Public speaking and presentation are a critical component of this course and the AP Capstone Program. For purposes of reflection and assessment students may be asked to record themselves presenting individually or in groups in both practice and formal assessment settings. These recordings will only be used for academic purposes and will not be released by the teacher to entities outside of Leon High School without parent permission. </w:t>
      </w:r>
    </w:p>
    <w:sectPr w:rsidR="00F06CBE" w:rsidRPr="002C3430" w:rsidSect="00C81B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5713" w14:textId="77777777" w:rsidR="0032733D" w:rsidRDefault="0032733D" w:rsidP="008917DD">
      <w:pPr>
        <w:spacing w:after="0" w:line="240" w:lineRule="auto"/>
      </w:pPr>
      <w:r>
        <w:separator/>
      </w:r>
    </w:p>
  </w:endnote>
  <w:endnote w:type="continuationSeparator" w:id="0">
    <w:p w14:paraId="52D25714" w14:textId="77777777" w:rsidR="0032733D" w:rsidRDefault="0032733D" w:rsidP="008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25711" w14:textId="77777777" w:rsidR="0032733D" w:rsidRDefault="0032733D" w:rsidP="008917DD">
      <w:pPr>
        <w:spacing w:after="0" w:line="240" w:lineRule="auto"/>
      </w:pPr>
      <w:r>
        <w:separator/>
      </w:r>
    </w:p>
  </w:footnote>
  <w:footnote w:type="continuationSeparator" w:id="0">
    <w:p w14:paraId="52D25712" w14:textId="77777777" w:rsidR="0032733D" w:rsidRDefault="0032733D" w:rsidP="00891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65E5"/>
    <w:multiLevelType w:val="hybridMultilevel"/>
    <w:tmpl w:val="89A6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81C81"/>
    <w:multiLevelType w:val="hybridMultilevel"/>
    <w:tmpl w:val="624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92458"/>
    <w:multiLevelType w:val="hybridMultilevel"/>
    <w:tmpl w:val="EB2EF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C14"/>
    <w:multiLevelType w:val="hybridMultilevel"/>
    <w:tmpl w:val="BCDCE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4176C"/>
    <w:multiLevelType w:val="hybridMultilevel"/>
    <w:tmpl w:val="55587D42"/>
    <w:lvl w:ilvl="0" w:tplc="FB349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A36C5"/>
    <w:multiLevelType w:val="multilevel"/>
    <w:tmpl w:val="B9768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E06AD"/>
    <w:multiLevelType w:val="hybridMultilevel"/>
    <w:tmpl w:val="92A67F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A0"/>
    <w:rsid w:val="00094793"/>
    <w:rsid w:val="000C6D19"/>
    <w:rsid w:val="000D45D6"/>
    <w:rsid w:val="000E03DA"/>
    <w:rsid w:val="001455CA"/>
    <w:rsid w:val="00180E62"/>
    <w:rsid w:val="00180F75"/>
    <w:rsid w:val="00185149"/>
    <w:rsid w:val="00186360"/>
    <w:rsid w:val="00186D6D"/>
    <w:rsid w:val="00193512"/>
    <w:rsid w:val="002408FF"/>
    <w:rsid w:val="00250DBB"/>
    <w:rsid w:val="00257650"/>
    <w:rsid w:val="002722A4"/>
    <w:rsid w:val="00286B72"/>
    <w:rsid w:val="002B6159"/>
    <w:rsid w:val="002B6BB9"/>
    <w:rsid w:val="002C3430"/>
    <w:rsid w:val="002C4234"/>
    <w:rsid w:val="00322C44"/>
    <w:rsid w:val="0032733D"/>
    <w:rsid w:val="00346E2C"/>
    <w:rsid w:val="00367B48"/>
    <w:rsid w:val="003C7DE2"/>
    <w:rsid w:val="003D626C"/>
    <w:rsid w:val="003E1DE0"/>
    <w:rsid w:val="003F45C9"/>
    <w:rsid w:val="00416340"/>
    <w:rsid w:val="00423446"/>
    <w:rsid w:val="004312EA"/>
    <w:rsid w:val="00437914"/>
    <w:rsid w:val="00476E79"/>
    <w:rsid w:val="00494EF6"/>
    <w:rsid w:val="004B2D4D"/>
    <w:rsid w:val="00506529"/>
    <w:rsid w:val="00514C59"/>
    <w:rsid w:val="0057515E"/>
    <w:rsid w:val="005A7357"/>
    <w:rsid w:val="005C15BE"/>
    <w:rsid w:val="005E3586"/>
    <w:rsid w:val="005E4237"/>
    <w:rsid w:val="005F4E2A"/>
    <w:rsid w:val="00653B68"/>
    <w:rsid w:val="00662B4A"/>
    <w:rsid w:val="00686217"/>
    <w:rsid w:val="00695A3E"/>
    <w:rsid w:val="007230A4"/>
    <w:rsid w:val="00765B3D"/>
    <w:rsid w:val="007A690B"/>
    <w:rsid w:val="007B4B72"/>
    <w:rsid w:val="007D5F52"/>
    <w:rsid w:val="00873BD2"/>
    <w:rsid w:val="008917DD"/>
    <w:rsid w:val="008B0297"/>
    <w:rsid w:val="008B0910"/>
    <w:rsid w:val="008C03AC"/>
    <w:rsid w:val="008C1DA4"/>
    <w:rsid w:val="0091207F"/>
    <w:rsid w:val="009E440D"/>
    <w:rsid w:val="009F70E1"/>
    <w:rsid w:val="00A51D1B"/>
    <w:rsid w:val="00AA1D17"/>
    <w:rsid w:val="00AB01E8"/>
    <w:rsid w:val="00B21AE5"/>
    <w:rsid w:val="00B96119"/>
    <w:rsid w:val="00BA028B"/>
    <w:rsid w:val="00BB6BAD"/>
    <w:rsid w:val="00C31C4D"/>
    <w:rsid w:val="00C330A2"/>
    <w:rsid w:val="00C5170A"/>
    <w:rsid w:val="00C81B8A"/>
    <w:rsid w:val="00C9673D"/>
    <w:rsid w:val="00CA76DA"/>
    <w:rsid w:val="00CF1DBA"/>
    <w:rsid w:val="00D023D2"/>
    <w:rsid w:val="00D21DC9"/>
    <w:rsid w:val="00D63BEE"/>
    <w:rsid w:val="00D90FF1"/>
    <w:rsid w:val="00E24E50"/>
    <w:rsid w:val="00E61FD8"/>
    <w:rsid w:val="00F06372"/>
    <w:rsid w:val="00F06CBE"/>
    <w:rsid w:val="00F17F0E"/>
    <w:rsid w:val="00F33BA0"/>
    <w:rsid w:val="00F604D8"/>
    <w:rsid w:val="00F9683A"/>
    <w:rsid w:val="00FA2613"/>
    <w:rsid w:val="00FB69CB"/>
    <w:rsid w:val="00FB78F9"/>
    <w:rsid w:val="00FE3D7F"/>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5683"/>
  <w15:docId w15:val="{A07C2202-8B74-4C75-A789-721CC57E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A4"/>
  </w:style>
  <w:style w:type="paragraph" w:styleId="Heading3">
    <w:name w:val="heading 3"/>
    <w:basedOn w:val="Normal"/>
    <w:next w:val="Normal"/>
    <w:link w:val="Heading3Char"/>
    <w:qFormat/>
    <w:rsid w:val="00FB78F9"/>
    <w:pPr>
      <w:keepNext/>
      <w:widowControl w:val="0"/>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B78F9"/>
    <w:rPr>
      <w:rFonts w:ascii="Arial" w:eastAsia="Times New Roman" w:hAnsi="Arial" w:cs="Times New Roman"/>
      <w:b/>
      <w:sz w:val="24"/>
      <w:szCs w:val="20"/>
    </w:rPr>
  </w:style>
  <w:style w:type="paragraph" w:styleId="BodyText">
    <w:name w:val="Body Text"/>
    <w:basedOn w:val="Normal"/>
    <w:link w:val="BodyTextChar"/>
    <w:rsid w:val="00FB78F9"/>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B78F9"/>
    <w:rPr>
      <w:rFonts w:ascii="Arial" w:eastAsia="Times New Roman" w:hAnsi="Arial" w:cs="Times New Roman"/>
      <w:b/>
      <w:sz w:val="24"/>
      <w:szCs w:val="20"/>
    </w:rPr>
  </w:style>
  <w:style w:type="paragraph" w:styleId="Title">
    <w:name w:val="Title"/>
    <w:basedOn w:val="Normal"/>
    <w:link w:val="TitleChar"/>
    <w:qFormat/>
    <w:rsid w:val="00FB78F9"/>
    <w:pPr>
      <w:widowControl w:val="0"/>
      <w:spacing w:after="0" w:line="240" w:lineRule="auto"/>
      <w:ind w:right="1440"/>
      <w:jc w:val="center"/>
    </w:pPr>
    <w:rPr>
      <w:rFonts w:ascii="Arial" w:eastAsia="Times New Roman" w:hAnsi="Arial" w:cs="Times New Roman"/>
      <w:b/>
      <w:sz w:val="28"/>
      <w:szCs w:val="20"/>
    </w:rPr>
  </w:style>
  <w:style w:type="character" w:customStyle="1" w:styleId="TitleChar">
    <w:name w:val="Title Char"/>
    <w:basedOn w:val="DefaultParagraphFont"/>
    <w:link w:val="Title"/>
    <w:rsid w:val="00FB78F9"/>
    <w:rPr>
      <w:rFonts w:ascii="Arial" w:eastAsia="Times New Roman" w:hAnsi="Arial" w:cs="Times New Roman"/>
      <w:b/>
      <w:sz w:val="28"/>
      <w:szCs w:val="20"/>
    </w:rPr>
  </w:style>
  <w:style w:type="paragraph" w:styleId="Header">
    <w:name w:val="header"/>
    <w:basedOn w:val="Normal"/>
    <w:link w:val="HeaderChar"/>
    <w:uiPriority w:val="99"/>
    <w:semiHidden/>
    <w:unhideWhenUsed/>
    <w:rsid w:val="00891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DD"/>
  </w:style>
  <w:style w:type="paragraph" w:styleId="Footer">
    <w:name w:val="footer"/>
    <w:basedOn w:val="Normal"/>
    <w:link w:val="FooterChar"/>
    <w:uiPriority w:val="99"/>
    <w:semiHidden/>
    <w:unhideWhenUsed/>
    <w:rsid w:val="008917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7DD"/>
  </w:style>
  <w:style w:type="character" w:styleId="Hyperlink">
    <w:name w:val="Hyperlink"/>
    <w:basedOn w:val="DefaultParagraphFont"/>
    <w:uiPriority w:val="99"/>
    <w:unhideWhenUsed/>
    <w:rsid w:val="002408FF"/>
    <w:rPr>
      <w:color w:val="0000FF" w:themeColor="hyperlink"/>
      <w:u w:val="single"/>
    </w:rPr>
  </w:style>
  <w:style w:type="paragraph" w:styleId="ListParagraph">
    <w:name w:val="List Paragraph"/>
    <w:basedOn w:val="Normal"/>
    <w:uiPriority w:val="34"/>
    <w:qFormat/>
    <w:rsid w:val="0057515E"/>
    <w:pPr>
      <w:ind w:left="720"/>
      <w:contextualSpacing/>
    </w:pPr>
  </w:style>
  <w:style w:type="paragraph" w:styleId="BalloonText">
    <w:name w:val="Balloon Text"/>
    <w:basedOn w:val="Normal"/>
    <w:link w:val="BalloonTextChar"/>
    <w:uiPriority w:val="99"/>
    <w:semiHidden/>
    <w:unhideWhenUsed/>
    <w:rsid w:val="00C9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3D"/>
    <w:rPr>
      <w:rFonts w:ascii="Segoe UI" w:hAnsi="Segoe UI" w:cs="Segoe UI"/>
      <w:sz w:val="18"/>
      <w:szCs w:val="18"/>
    </w:rPr>
  </w:style>
  <w:style w:type="paragraph" w:styleId="NormalWeb">
    <w:name w:val="Normal (Web)"/>
    <w:basedOn w:val="Normal"/>
    <w:uiPriority w:val="99"/>
    <w:semiHidden/>
    <w:unhideWhenUsed/>
    <w:rsid w:val="00F06CBE"/>
    <w:pPr>
      <w:spacing w:after="15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4357">
      <w:bodyDiv w:val="1"/>
      <w:marLeft w:val="0"/>
      <w:marRight w:val="0"/>
      <w:marTop w:val="0"/>
      <w:marBottom w:val="0"/>
      <w:divBdr>
        <w:top w:val="none" w:sz="0" w:space="0" w:color="auto"/>
        <w:left w:val="none" w:sz="0" w:space="0" w:color="auto"/>
        <w:bottom w:val="none" w:sz="0" w:space="0" w:color="auto"/>
        <w:right w:val="none" w:sz="0" w:space="0" w:color="auto"/>
      </w:divBdr>
      <w:divsChild>
        <w:div w:id="418797962">
          <w:marLeft w:val="0"/>
          <w:marRight w:val="0"/>
          <w:marTop w:val="0"/>
          <w:marBottom w:val="0"/>
          <w:divBdr>
            <w:top w:val="none" w:sz="0" w:space="0" w:color="auto"/>
            <w:left w:val="none" w:sz="0" w:space="0" w:color="auto"/>
            <w:bottom w:val="none" w:sz="0" w:space="0" w:color="auto"/>
            <w:right w:val="none" w:sz="0" w:space="0" w:color="auto"/>
          </w:divBdr>
          <w:divsChild>
            <w:div w:id="1324360527">
              <w:marLeft w:val="0"/>
              <w:marRight w:val="0"/>
              <w:marTop w:val="0"/>
              <w:marBottom w:val="0"/>
              <w:divBdr>
                <w:top w:val="none" w:sz="0" w:space="0" w:color="auto"/>
                <w:left w:val="none" w:sz="0" w:space="0" w:color="auto"/>
                <w:bottom w:val="none" w:sz="0" w:space="0" w:color="auto"/>
                <w:right w:val="none" w:sz="0" w:space="0" w:color="auto"/>
              </w:divBdr>
              <w:divsChild>
                <w:div w:id="687558880">
                  <w:marLeft w:val="0"/>
                  <w:marRight w:val="0"/>
                  <w:marTop w:val="0"/>
                  <w:marBottom w:val="0"/>
                  <w:divBdr>
                    <w:top w:val="none" w:sz="0" w:space="0" w:color="auto"/>
                    <w:left w:val="none" w:sz="0" w:space="0" w:color="auto"/>
                    <w:bottom w:val="none" w:sz="0" w:space="0" w:color="auto"/>
                    <w:right w:val="none" w:sz="0" w:space="0" w:color="auto"/>
                  </w:divBdr>
                  <w:divsChild>
                    <w:div w:id="1531189414">
                      <w:marLeft w:val="0"/>
                      <w:marRight w:val="0"/>
                      <w:marTop w:val="0"/>
                      <w:marBottom w:val="0"/>
                      <w:divBdr>
                        <w:top w:val="none" w:sz="0" w:space="0" w:color="auto"/>
                        <w:left w:val="none" w:sz="0" w:space="0" w:color="auto"/>
                        <w:bottom w:val="none" w:sz="0" w:space="0" w:color="auto"/>
                        <w:right w:val="none" w:sz="0" w:space="0" w:color="auto"/>
                      </w:divBdr>
                      <w:divsChild>
                        <w:div w:id="630398940">
                          <w:marLeft w:val="0"/>
                          <w:marRight w:val="0"/>
                          <w:marTop w:val="0"/>
                          <w:marBottom w:val="0"/>
                          <w:divBdr>
                            <w:top w:val="none" w:sz="0" w:space="0" w:color="auto"/>
                            <w:left w:val="none" w:sz="0" w:space="0" w:color="auto"/>
                            <w:bottom w:val="none" w:sz="0" w:space="0" w:color="auto"/>
                            <w:right w:val="none" w:sz="0" w:space="0" w:color="auto"/>
                          </w:divBdr>
                          <w:divsChild>
                            <w:div w:id="1097748396">
                              <w:marLeft w:val="0"/>
                              <w:marRight w:val="0"/>
                              <w:marTop w:val="0"/>
                              <w:marBottom w:val="0"/>
                              <w:divBdr>
                                <w:top w:val="none" w:sz="0" w:space="0" w:color="auto"/>
                                <w:left w:val="none" w:sz="0" w:space="0" w:color="auto"/>
                                <w:bottom w:val="none" w:sz="0" w:space="0" w:color="auto"/>
                                <w:right w:val="none" w:sz="0" w:space="0" w:color="auto"/>
                              </w:divBdr>
                              <w:divsChild>
                                <w:div w:id="1252160315">
                                  <w:marLeft w:val="0"/>
                                  <w:marRight w:val="0"/>
                                  <w:marTop w:val="0"/>
                                  <w:marBottom w:val="0"/>
                                  <w:divBdr>
                                    <w:top w:val="none" w:sz="0" w:space="0" w:color="auto"/>
                                    <w:left w:val="none" w:sz="0" w:space="0" w:color="auto"/>
                                    <w:bottom w:val="none" w:sz="0" w:space="0" w:color="auto"/>
                                    <w:right w:val="none" w:sz="0" w:space="0" w:color="auto"/>
                                  </w:divBdr>
                                  <w:divsChild>
                                    <w:div w:id="471749483">
                                      <w:marLeft w:val="0"/>
                                      <w:marRight w:val="0"/>
                                      <w:marTop w:val="0"/>
                                      <w:marBottom w:val="0"/>
                                      <w:divBdr>
                                        <w:top w:val="none" w:sz="0" w:space="0" w:color="auto"/>
                                        <w:left w:val="none" w:sz="0" w:space="0" w:color="auto"/>
                                        <w:bottom w:val="none" w:sz="0" w:space="0" w:color="auto"/>
                                        <w:right w:val="none" w:sz="0" w:space="0" w:color="auto"/>
                                      </w:divBdr>
                                      <w:divsChild>
                                        <w:div w:id="156893792">
                                          <w:marLeft w:val="0"/>
                                          <w:marRight w:val="0"/>
                                          <w:marTop w:val="0"/>
                                          <w:marBottom w:val="0"/>
                                          <w:divBdr>
                                            <w:top w:val="none" w:sz="0" w:space="0" w:color="auto"/>
                                            <w:left w:val="none" w:sz="0" w:space="0" w:color="auto"/>
                                            <w:bottom w:val="none" w:sz="0" w:space="0" w:color="auto"/>
                                            <w:right w:val="none" w:sz="0" w:space="0" w:color="auto"/>
                                          </w:divBdr>
                                          <w:divsChild>
                                            <w:div w:id="10142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4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D158-61F2-4C1C-98AF-DC8A2F96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geigera</dc:creator>
  <cp:keywords/>
  <dc:description/>
  <cp:lastModifiedBy>Watts, Johnathan</cp:lastModifiedBy>
  <cp:revision>2</cp:revision>
  <cp:lastPrinted>2017-08-03T11:36:00Z</cp:lastPrinted>
  <dcterms:created xsi:type="dcterms:W3CDTF">2018-07-31T16:41:00Z</dcterms:created>
  <dcterms:modified xsi:type="dcterms:W3CDTF">2018-07-31T16:41:00Z</dcterms:modified>
</cp:coreProperties>
</file>